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04D03E" w14:textId="77777777" w:rsidR="0008276A" w:rsidRPr="0008276A" w:rsidRDefault="0008276A" w:rsidP="0008276A">
      <w:pPr>
        <w:pStyle w:val="a3"/>
        <w:numPr>
          <w:ilvl w:val="0"/>
          <w:numId w:val="1"/>
        </w:numPr>
        <w:rPr>
          <w:rFonts w:ascii="TH SarabunIT๙" w:hAnsi="TH SarabunIT๙" w:cs="TH SarabunIT๙"/>
          <w:b/>
          <w:bCs/>
          <w:sz w:val="36"/>
          <w:szCs w:val="36"/>
        </w:rPr>
      </w:pPr>
      <w:r w:rsidRPr="0008276A">
        <w:rPr>
          <w:rFonts w:ascii="TH SarabunIT๙" w:hAnsi="TH SarabunIT๙" w:cs="TH SarabunIT๙"/>
          <w:b/>
          <w:bCs/>
          <w:sz w:val="36"/>
          <w:szCs w:val="36"/>
          <w:cs/>
        </w:rPr>
        <w:t>จะขอเป็นผู้จัดการมรดกเมื่อใด</w:t>
      </w:r>
    </w:p>
    <w:p w14:paraId="018E106F" w14:textId="77777777" w:rsidR="0008276A" w:rsidRDefault="0008276A" w:rsidP="0008276A">
      <w:pPr>
        <w:pStyle w:val="a3"/>
        <w:rPr>
          <w:rFonts w:ascii="TH SarabunIT๙" w:hAnsi="TH SarabunIT๙" w:cs="TH SarabunIT๙"/>
          <w:sz w:val="36"/>
          <w:szCs w:val="36"/>
        </w:rPr>
      </w:pPr>
      <w:r w:rsidRPr="0008276A">
        <w:rPr>
          <w:rFonts w:ascii="TH SarabunIT๙" w:hAnsi="TH SarabunIT๙" w:cs="TH SarabunIT๙"/>
          <w:sz w:val="36"/>
          <w:szCs w:val="36"/>
        </w:rPr>
        <w:t xml:space="preserve"> </w:t>
      </w:r>
      <w:r w:rsidRPr="0008276A">
        <w:rPr>
          <w:rFonts w:ascii="TH SarabunIT๙" w:hAnsi="TH SarabunIT๙" w:cs="TH SarabunIT๙"/>
          <w:sz w:val="36"/>
          <w:szCs w:val="36"/>
          <w:cs/>
        </w:rPr>
        <w:t>เมื่อเจ้ามรดกตาย เจ้ามรดกมีทรัพย์มรดก และ</w:t>
      </w:r>
      <w:r w:rsidRPr="0008276A">
        <w:rPr>
          <w:rFonts w:ascii="TH SarabunIT๙" w:hAnsi="TH SarabunIT๙" w:cs="TH SarabunIT๙"/>
          <w:sz w:val="36"/>
          <w:szCs w:val="36"/>
        </w:rPr>
        <w:t xml:space="preserve"> </w:t>
      </w:r>
      <w:r w:rsidRPr="0008276A">
        <w:rPr>
          <w:rFonts w:ascii="TH SarabunIT๙" w:hAnsi="TH SarabunIT๙" w:cs="TH SarabunIT๙"/>
          <w:sz w:val="36"/>
          <w:szCs w:val="36"/>
          <w:cs/>
        </w:rPr>
        <w:t>มีเหตุขัดข้องที่จะต้องจัดการมรดก</w:t>
      </w:r>
    </w:p>
    <w:p w14:paraId="0DD88D8C" w14:textId="47BAE7EF" w:rsidR="0008276A" w:rsidRPr="0008276A" w:rsidRDefault="0008276A" w:rsidP="0008276A">
      <w:pPr>
        <w:pStyle w:val="a3"/>
        <w:numPr>
          <w:ilvl w:val="0"/>
          <w:numId w:val="1"/>
        </w:numPr>
        <w:rPr>
          <w:rFonts w:ascii="TH SarabunIT๙" w:hAnsi="TH SarabunIT๙" w:cs="TH SarabunIT๙"/>
          <w:b/>
          <w:bCs/>
          <w:sz w:val="36"/>
          <w:szCs w:val="36"/>
        </w:rPr>
      </w:pPr>
      <w:r w:rsidRPr="0008276A">
        <w:rPr>
          <w:rFonts w:ascii="TH SarabunIT๙" w:hAnsi="TH SarabunIT๙" w:cs="TH SarabunIT๙"/>
          <w:b/>
          <w:bCs/>
          <w:sz w:val="36"/>
          <w:szCs w:val="36"/>
          <w:cs/>
        </w:rPr>
        <w:t>ใครเป็นผู้มีสิทธิร้องขอให้ศาลมีค</w:t>
      </w:r>
      <w:r w:rsidRPr="0008276A">
        <w:rPr>
          <w:rFonts w:ascii="TH SarabunIT๙" w:hAnsi="TH SarabunIT๙" w:cs="TH SarabunIT๙" w:hint="cs"/>
          <w:b/>
          <w:bCs/>
          <w:sz w:val="36"/>
          <w:szCs w:val="36"/>
          <w:cs/>
        </w:rPr>
        <w:t>ำ</w:t>
      </w:r>
      <w:r w:rsidRPr="0008276A">
        <w:rPr>
          <w:rFonts w:ascii="TH SarabunIT๙" w:hAnsi="TH SarabunIT๙" w:cs="TH SarabunIT๙"/>
          <w:b/>
          <w:bCs/>
          <w:sz w:val="36"/>
          <w:szCs w:val="36"/>
          <w:cs/>
        </w:rPr>
        <w:t>สั่งตั้งผู้จัดการ</w:t>
      </w:r>
      <w:r w:rsidRPr="0008276A">
        <w:rPr>
          <w:rFonts w:ascii="TH SarabunIT๙" w:hAnsi="TH SarabunIT๙" w:cs="TH SarabunIT๙"/>
          <w:b/>
          <w:bCs/>
          <w:sz w:val="36"/>
          <w:szCs w:val="36"/>
        </w:rPr>
        <w:t xml:space="preserve"> </w:t>
      </w:r>
      <w:r w:rsidRPr="0008276A">
        <w:rPr>
          <w:rFonts w:ascii="TH SarabunIT๙" w:hAnsi="TH SarabunIT๙" w:cs="TH SarabunIT๙"/>
          <w:b/>
          <w:bCs/>
          <w:sz w:val="36"/>
          <w:szCs w:val="36"/>
          <w:cs/>
        </w:rPr>
        <w:t>มรดก</w:t>
      </w:r>
      <w:r w:rsidRPr="0008276A">
        <w:rPr>
          <w:rFonts w:ascii="TH SarabunIT๙" w:hAnsi="TH SarabunIT๙" w:cs="TH SarabunIT๙"/>
          <w:b/>
          <w:bCs/>
          <w:sz w:val="36"/>
          <w:szCs w:val="36"/>
        </w:rPr>
        <w:t xml:space="preserve"> </w:t>
      </w:r>
    </w:p>
    <w:p w14:paraId="1A24CDFC" w14:textId="77777777" w:rsidR="0008276A" w:rsidRDefault="0008276A" w:rsidP="0008276A">
      <w:pPr>
        <w:pStyle w:val="a3"/>
        <w:jc w:val="thaiDistribute"/>
        <w:rPr>
          <w:rFonts w:ascii="TH SarabunIT๙" w:hAnsi="TH SarabunIT๙" w:cs="TH SarabunIT๙"/>
          <w:sz w:val="36"/>
          <w:szCs w:val="36"/>
        </w:rPr>
      </w:pPr>
      <w:r w:rsidRPr="0008276A">
        <w:rPr>
          <w:rFonts w:ascii="TH SarabunIT๙" w:hAnsi="TH SarabunIT๙" w:cs="TH SarabunIT๙"/>
          <w:sz w:val="36"/>
          <w:szCs w:val="36"/>
          <w:cs/>
        </w:rPr>
        <w:t>ผู้มีสิทธิร้องขอให้ศาลมี</w:t>
      </w:r>
      <w:r>
        <w:rPr>
          <w:rFonts w:ascii="TH SarabunIT๙" w:hAnsi="TH SarabunIT๙" w:cs="TH SarabunIT๙" w:hint="cs"/>
          <w:sz w:val="36"/>
          <w:szCs w:val="36"/>
          <w:cs/>
        </w:rPr>
        <w:t>คำ</w:t>
      </w:r>
      <w:r w:rsidRPr="0008276A">
        <w:rPr>
          <w:rFonts w:ascii="TH SarabunIT๙" w:hAnsi="TH SarabunIT๙" w:cs="TH SarabunIT๙"/>
          <w:sz w:val="36"/>
          <w:szCs w:val="36"/>
          <w:cs/>
        </w:rPr>
        <w:t>สั่งตั้งผู้จัดการมรดก</w:t>
      </w:r>
      <w:r w:rsidRPr="0008276A">
        <w:rPr>
          <w:rFonts w:ascii="TH SarabunIT๙" w:hAnsi="TH SarabunIT๙" w:cs="TH SarabunIT๙"/>
          <w:sz w:val="36"/>
          <w:szCs w:val="36"/>
        </w:rPr>
        <w:t xml:space="preserve"> </w:t>
      </w:r>
      <w:r w:rsidRPr="0008276A">
        <w:rPr>
          <w:rFonts w:ascii="TH SarabunIT๙" w:hAnsi="TH SarabunIT๙" w:cs="TH SarabunIT๙"/>
          <w:sz w:val="36"/>
          <w:szCs w:val="36"/>
          <w:cs/>
        </w:rPr>
        <w:t>ได้แก่ ทายาทโดยธรรมของเจ้ามรดกที่มีสิทธิรับมรดก เช่น</w:t>
      </w:r>
      <w:r w:rsidRPr="0008276A">
        <w:rPr>
          <w:rFonts w:ascii="TH SarabunIT๙" w:hAnsi="TH SarabunIT๙" w:cs="TH SarabunIT๙"/>
          <w:sz w:val="36"/>
          <w:szCs w:val="36"/>
        </w:rPr>
        <w:t xml:space="preserve"> </w:t>
      </w:r>
      <w:r w:rsidRPr="0008276A">
        <w:rPr>
          <w:rFonts w:ascii="TH SarabunIT๙" w:hAnsi="TH SarabunIT๙" w:cs="TH SarabunIT๙"/>
          <w:sz w:val="36"/>
          <w:szCs w:val="36"/>
          <w:cs/>
        </w:rPr>
        <w:t>บุตร บิดามารดา คู่สมรสของเจ้ามรดกผู้รับพินัยกรรมของ</w:t>
      </w:r>
      <w:r w:rsidRPr="0008276A">
        <w:rPr>
          <w:rFonts w:ascii="TH SarabunIT๙" w:hAnsi="TH SarabunIT๙" w:cs="TH SarabunIT๙"/>
          <w:sz w:val="36"/>
          <w:szCs w:val="36"/>
        </w:rPr>
        <w:t xml:space="preserve"> </w:t>
      </w:r>
      <w:r w:rsidRPr="0008276A">
        <w:rPr>
          <w:rFonts w:ascii="TH SarabunIT๙" w:hAnsi="TH SarabunIT๙" w:cs="TH SarabunIT๙"/>
          <w:sz w:val="36"/>
          <w:szCs w:val="36"/>
          <w:cs/>
        </w:rPr>
        <w:t>เจ้ามรดก ซึ่งอาจเป็นบุคคลภายนอกก็ได้ผู้มีส่วนได้เสีย เช่น</w:t>
      </w:r>
      <w:r w:rsidRPr="0008276A">
        <w:rPr>
          <w:rFonts w:ascii="TH SarabunIT๙" w:hAnsi="TH SarabunIT๙" w:cs="TH SarabunIT๙"/>
          <w:sz w:val="36"/>
          <w:szCs w:val="36"/>
        </w:rPr>
        <w:t xml:space="preserve"> </w:t>
      </w:r>
      <w:r w:rsidRPr="0008276A">
        <w:rPr>
          <w:rFonts w:ascii="TH SarabunIT๙" w:hAnsi="TH SarabunIT๙" w:cs="TH SarabunIT๙"/>
          <w:sz w:val="36"/>
          <w:szCs w:val="36"/>
          <w:cs/>
        </w:rPr>
        <w:t>เจ้าของร่วมในทรัพย์สินของเจ้ามรดก กรณีเช่นนี้ที่มีมาก คือ</w:t>
      </w:r>
      <w:r w:rsidRPr="0008276A">
        <w:rPr>
          <w:rFonts w:ascii="TH SarabunIT๙" w:hAnsi="TH SarabunIT๙" w:cs="TH SarabunIT๙"/>
          <w:sz w:val="36"/>
          <w:szCs w:val="36"/>
        </w:rPr>
        <w:t xml:space="preserve"> </w:t>
      </w:r>
      <w:r w:rsidRPr="0008276A">
        <w:rPr>
          <w:rFonts w:ascii="TH SarabunIT๙" w:hAnsi="TH SarabunIT๙" w:cs="TH SarabunIT๙"/>
          <w:sz w:val="36"/>
          <w:szCs w:val="36"/>
          <w:cs/>
        </w:rPr>
        <w:t>กรณีที่สามีภริยาไม่จดทะเบียนสมรสและมีทรัพย์สินร่วมกัน</w:t>
      </w:r>
      <w:r w:rsidRPr="0008276A">
        <w:rPr>
          <w:rFonts w:ascii="TH SarabunIT๙" w:hAnsi="TH SarabunIT๙" w:cs="TH SarabunIT๙"/>
          <w:sz w:val="36"/>
          <w:szCs w:val="36"/>
        </w:rPr>
        <w:t xml:space="preserve"> </w:t>
      </w:r>
      <w:r w:rsidRPr="0008276A">
        <w:rPr>
          <w:rFonts w:ascii="TH SarabunIT๙" w:hAnsi="TH SarabunIT๙" w:cs="TH SarabunIT๙"/>
          <w:sz w:val="36"/>
          <w:szCs w:val="36"/>
          <w:cs/>
        </w:rPr>
        <w:t>นั่นเอง</w:t>
      </w:r>
      <w:r>
        <w:rPr>
          <w:rFonts w:ascii="TH SarabunIT๙" w:hAnsi="TH SarabunIT๙" w:cs="TH SarabunIT๙" w:hint="cs"/>
          <w:sz w:val="36"/>
          <w:szCs w:val="36"/>
          <w:cs/>
        </w:rPr>
        <w:t>สำ</w:t>
      </w:r>
      <w:r w:rsidRPr="0008276A">
        <w:rPr>
          <w:rFonts w:ascii="TH SarabunIT๙" w:hAnsi="TH SarabunIT๙" w:cs="TH SarabunIT๙"/>
          <w:sz w:val="36"/>
          <w:szCs w:val="36"/>
          <w:cs/>
        </w:rPr>
        <w:t>หรับเจ้าหนี้ไม่ถือว่าเป็นผู้มีส่วนได้เสียจึงไม่อาจขอ</w:t>
      </w:r>
      <w:r w:rsidRPr="0008276A">
        <w:rPr>
          <w:rFonts w:ascii="TH SarabunIT๙" w:hAnsi="TH SarabunIT๙" w:cs="TH SarabunIT๙"/>
          <w:sz w:val="36"/>
          <w:szCs w:val="36"/>
        </w:rPr>
        <w:t xml:space="preserve"> </w:t>
      </w:r>
      <w:r w:rsidRPr="0008276A">
        <w:rPr>
          <w:rFonts w:ascii="TH SarabunIT๙" w:hAnsi="TH SarabunIT๙" w:cs="TH SarabunIT๙"/>
          <w:sz w:val="36"/>
          <w:szCs w:val="36"/>
          <w:cs/>
        </w:rPr>
        <w:t>ให้ศาลมี</w:t>
      </w:r>
      <w:r>
        <w:rPr>
          <w:rFonts w:ascii="TH SarabunIT๙" w:hAnsi="TH SarabunIT๙" w:cs="TH SarabunIT๙" w:hint="cs"/>
          <w:sz w:val="36"/>
          <w:szCs w:val="36"/>
          <w:cs/>
        </w:rPr>
        <w:t>คำ</w:t>
      </w:r>
      <w:r w:rsidRPr="0008276A">
        <w:rPr>
          <w:rFonts w:ascii="TH SarabunIT๙" w:hAnsi="TH SarabunIT๙" w:cs="TH SarabunIT๙"/>
          <w:sz w:val="36"/>
          <w:szCs w:val="36"/>
          <w:cs/>
        </w:rPr>
        <w:t>สั่งตั้งผู้จัดการมรดกได้</w:t>
      </w:r>
      <w:r w:rsidRPr="0008276A">
        <w:rPr>
          <w:rFonts w:ascii="TH SarabunIT๙" w:hAnsi="TH SarabunIT๙" w:cs="TH SarabunIT๙"/>
          <w:sz w:val="36"/>
          <w:szCs w:val="36"/>
        </w:rPr>
        <w:t xml:space="preserve"> </w:t>
      </w:r>
    </w:p>
    <w:p w14:paraId="5F65617B" w14:textId="4F598B97" w:rsidR="0008276A" w:rsidRPr="0008276A" w:rsidRDefault="0008276A" w:rsidP="0008276A">
      <w:pPr>
        <w:pStyle w:val="a3"/>
        <w:numPr>
          <w:ilvl w:val="0"/>
          <w:numId w:val="1"/>
        </w:numPr>
        <w:rPr>
          <w:rFonts w:ascii="TH SarabunIT๙" w:hAnsi="TH SarabunIT๙" w:cs="TH SarabunIT๙"/>
          <w:b/>
          <w:bCs/>
          <w:sz w:val="36"/>
          <w:szCs w:val="36"/>
        </w:rPr>
      </w:pPr>
      <w:r w:rsidRPr="0008276A">
        <w:rPr>
          <w:rFonts w:ascii="TH SarabunIT๙" w:hAnsi="TH SarabunIT๙" w:cs="TH SarabunIT๙"/>
          <w:b/>
          <w:bCs/>
          <w:sz w:val="36"/>
          <w:szCs w:val="36"/>
          <w:cs/>
        </w:rPr>
        <w:t>ใครเป็นผู้จัดการมรดกได้</w:t>
      </w:r>
      <w:r w:rsidRPr="0008276A">
        <w:rPr>
          <w:rFonts w:ascii="TH SarabunIT๙" w:hAnsi="TH SarabunIT๙" w:cs="TH SarabunIT๙"/>
          <w:b/>
          <w:bCs/>
          <w:sz w:val="36"/>
          <w:szCs w:val="36"/>
        </w:rPr>
        <w:t xml:space="preserve"> </w:t>
      </w:r>
    </w:p>
    <w:p w14:paraId="113F475C" w14:textId="77777777" w:rsidR="0008276A" w:rsidRDefault="0008276A" w:rsidP="0008276A">
      <w:pPr>
        <w:pStyle w:val="a3"/>
        <w:rPr>
          <w:rFonts w:ascii="TH SarabunIT๙" w:hAnsi="TH SarabunIT๙" w:cs="TH SarabunIT๙"/>
          <w:sz w:val="36"/>
          <w:szCs w:val="36"/>
        </w:rPr>
      </w:pPr>
      <w:r w:rsidRPr="0008276A">
        <w:rPr>
          <w:rFonts w:ascii="TH SarabunIT๙" w:hAnsi="TH SarabunIT๙" w:cs="TH SarabunIT๙"/>
          <w:spacing w:val="-8"/>
          <w:sz w:val="36"/>
          <w:szCs w:val="36"/>
          <w:cs/>
        </w:rPr>
        <w:t>ผู้จัดการมรดกไม่</w:t>
      </w:r>
      <w:r w:rsidRPr="0008276A">
        <w:rPr>
          <w:rFonts w:ascii="TH SarabunIT๙" w:hAnsi="TH SarabunIT๙" w:cs="TH SarabunIT๙" w:hint="cs"/>
          <w:spacing w:val="-8"/>
          <w:sz w:val="36"/>
          <w:szCs w:val="36"/>
          <w:cs/>
        </w:rPr>
        <w:t>จำ</w:t>
      </w:r>
      <w:r w:rsidRPr="0008276A">
        <w:rPr>
          <w:rFonts w:ascii="TH SarabunIT๙" w:hAnsi="TH SarabunIT๙" w:cs="TH SarabunIT๙"/>
          <w:spacing w:val="-8"/>
          <w:sz w:val="36"/>
          <w:szCs w:val="36"/>
          <w:cs/>
        </w:rPr>
        <w:t>เป็นต้องเป็นทายาทของเจ้ามรดกจะเป็นใครก็ได้</w:t>
      </w:r>
      <w:r w:rsidRPr="0008276A">
        <w:rPr>
          <w:rFonts w:ascii="TH SarabunIT๙" w:hAnsi="TH SarabunIT๙" w:cs="TH SarabunIT๙" w:hint="cs"/>
          <w:spacing w:val="-8"/>
          <w:sz w:val="36"/>
          <w:szCs w:val="36"/>
          <w:cs/>
        </w:rPr>
        <w:t xml:space="preserve"> </w:t>
      </w:r>
      <w:r w:rsidRPr="0008276A">
        <w:rPr>
          <w:rFonts w:ascii="TH SarabunIT๙" w:hAnsi="TH SarabunIT๙" w:cs="TH SarabunIT๙"/>
          <w:spacing w:val="-8"/>
          <w:sz w:val="36"/>
          <w:szCs w:val="36"/>
          <w:cs/>
        </w:rPr>
        <w:t>แต่ผู้มีสิทธิร้องขอต</w:t>
      </w:r>
      <w:r w:rsidRPr="0008276A">
        <w:rPr>
          <w:rFonts w:ascii="TH SarabunIT๙" w:hAnsi="TH SarabunIT๙" w:cs="TH SarabunIT๙" w:hint="cs"/>
          <w:spacing w:val="-8"/>
          <w:sz w:val="36"/>
          <w:szCs w:val="36"/>
          <w:cs/>
        </w:rPr>
        <w:t>่อ</w:t>
      </w:r>
      <w:r w:rsidRPr="0008276A">
        <w:rPr>
          <w:rFonts w:ascii="TH SarabunIT๙" w:hAnsi="TH SarabunIT๙" w:cs="TH SarabunIT๙"/>
          <w:spacing w:val="-8"/>
          <w:sz w:val="36"/>
          <w:szCs w:val="36"/>
          <w:cs/>
        </w:rPr>
        <w:t>ศาล</w:t>
      </w:r>
      <w:r w:rsidRPr="0008276A">
        <w:rPr>
          <w:rFonts w:ascii="TH SarabunIT๙" w:hAnsi="TH SarabunIT๙" w:cs="TH SarabunIT๙"/>
          <w:sz w:val="36"/>
          <w:szCs w:val="36"/>
          <w:cs/>
        </w:rPr>
        <w:t xml:space="preserve"> ต้องเป็นทายาทหรือผู้มีส่วนได้เสียดังที่กล่าวแล้ว ทายาทอาจขอให้ศาลตั้งนายก. นาย ข. หรือ</w:t>
      </w:r>
      <w:r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Pr="0008276A">
        <w:rPr>
          <w:rFonts w:ascii="TH SarabunIT๙" w:hAnsi="TH SarabunIT๙" w:cs="TH SarabunIT๙"/>
          <w:sz w:val="36"/>
          <w:szCs w:val="36"/>
          <w:cs/>
        </w:rPr>
        <w:t>นายค.ก็ได้ประการส</w:t>
      </w:r>
      <w:r>
        <w:rPr>
          <w:rFonts w:ascii="TH SarabunIT๙" w:hAnsi="TH SarabunIT๙" w:cs="TH SarabunIT๙" w:hint="cs"/>
          <w:sz w:val="36"/>
          <w:szCs w:val="36"/>
          <w:cs/>
        </w:rPr>
        <w:t>ำ</w:t>
      </w:r>
      <w:r w:rsidRPr="0008276A">
        <w:rPr>
          <w:rFonts w:ascii="TH SarabunIT๙" w:hAnsi="TH SarabunIT๙" w:cs="TH SarabunIT๙"/>
          <w:sz w:val="36"/>
          <w:szCs w:val="36"/>
          <w:cs/>
        </w:rPr>
        <w:t>คัญผู้ที่จะเป็นผู้จัดการมรดกต้องบรรลุนิติภาวะแล้ว ไม่เป็นบุคคลวิกลจริต</w:t>
      </w:r>
      <w:r w:rsidRPr="0008276A">
        <w:rPr>
          <w:rFonts w:ascii="TH SarabunIT๙" w:hAnsi="TH SarabunIT๙" w:cs="TH SarabunIT๙"/>
          <w:sz w:val="36"/>
          <w:szCs w:val="36"/>
        </w:rPr>
        <w:t xml:space="preserve"> </w:t>
      </w:r>
      <w:r w:rsidRPr="0008276A">
        <w:rPr>
          <w:rFonts w:ascii="TH SarabunIT๙" w:hAnsi="TH SarabunIT๙" w:cs="TH SarabunIT๙"/>
          <w:sz w:val="36"/>
          <w:szCs w:val="36"/>
          <w:cs/>
        </w:rPr>
        <w:t>หรือบุคคลซึ่งศาลสั่งให้เป็นผู้เสมือนไร้ความสามารถ ไม่เป็นบุคคลที่ศาลสั่งให้เป็นคนล้มละลาย คนประเภทนี้เห็นแล้วว่า</w:t>
      </w:r>
      <w:r w:rsidRPr="0008276A">
        <w:rPr>
          <w:rFonts w:ascii="TH SarabunIT๙" w:hAnsi="TH SarabunIT๙" w:cs="TH SarabunIT๙"/>
          <w:sz w:val="36"/>
          <w:szCs w:val="36"/>
        </w:rPr>
        <w:t xml:space="preserve"> </w:t>
      </w:r>
      <w:r w:rsidRPr="0008276A">
        <w:rPr>
          <w:rFonts w:ascii="TH SarabunIT๙" w:hAnsi="TH SarabunIT๙" w:cs="TH SarabunIT๙"/>
          <w:sz w:val="36"/>
          <w:szCs w:val="36"/>
          <w:cs/>
        </w:rPr>
        <w:t>ไม่สามารถรู้ผิดชอบ หย่อนความคิดอ่าน มีหนี้สินล้นพ้นตัว</w:t>
      </w:r>
      <w:r w:rsidRPr="0008276A">
        <w:rPr>
          <w:rFonts w:ascii="TH SarabunIT๙" w:hAnsi="TH SarabunIT๙" w:cs="TH SarabunIT๙"/>
          <w:sz w:val="36"/>
          <w:szCs w:val="36"/>
        </w:rPr>
        <w:t xml:space="preserve"> </w:t>
      </w:r>
      <w:r w:rsidRPr="0008276A">
        <w:rPr>
          <w:rFonts w:ascii="TH SarabunIT๙" w:hAnsi="TH SarabunIT๙" w:cs="TH SarabunIT๙"/>
          <w:sz w:val="36"/>
          <w:szCs w:val="36"/>
          <w:cs/>
        </w:rPr>
        <w:t>ขืนไปจัดการทรัพย์สินคนอื่นก็มีแต่จะเสียหายยิ่งขึ้นไปเท่านั้น</w:t>
      </w:r>
      <w:r w:rsidRPr="0008276A">
        <w:rPr>
          <w:rFonts w:ascii="TH SarabunIT๙" w:hAnsi="TH SarabunIT๙" w:cs="TH SarabunIT๙"/>
          <w:sz w:val="36"/>
          <w:szCs w:val="36"/>
        </w:rPr>
        <w:t xml:space="preserve"> </w:t>
      </w:r>
    </w:p>
    <w:p w14:paraId="0DA954A9" w14:textId="34218CF8" w:rsidR="0008276A" w:rsidRPr="0008276A" w:rsidRDefault="0008276A" w:rsidP="0008276A">
      <w:pPr>
        <w:pStyle w:val="a3"/>
        <w:numPr>
          <w:ilvl w:val="0"/>
          <w:numId w:val="1"/>
        </w:numPr>
        <w:rPr>
          <w:rFonts w:ascii="TH SarabunIT๙" w:hAnsi="TH SarabunIT๙" w:cs="TH SarabunIT๙"/>
          <w:b/>
          <w:bCs/>
          <w:sz w:val="36"/>
          <w:szCs w:val="36"/>
        </w:rPr>
      </w:pPr>
      <w:r w:rsidRPr="0008276A">
        <w:rPr>
          <w:rFonts w:ascii="TH SarabunIT๙" w:hAnsi="TH SarabunIT๙" w:cs="TH SarabunIT๙"/>
          <w:b/>
          <w:bCs/>
          <w:sz w:val="36"/>
          <w:szCs w:val="36"/>
          <w:cs/>
        </w:rPr>
        <w:t>การยื่น</w:t>
      </w:r>
      <w:r w:rsidRPr="0008276A">
        <w:rPr>
          <w:rFonts w:ascii="TH SarabunIT๙" w:hAnsi="TH SarabunIT๙" w:cs="TH SarabunIT๙" w:hint="cs"/>
          <w:b/>
          <w:bCs/>
          <w:sz w:val="36"/>
          <w:szCs w:val="36"/>
          <w:cs/>
        </w:rPr>
        <w:t>คำ</w:t>
      </w:r>
      <w:r w:rsidRPr="0008276A">
        <w:rPr>
          <w:rFonts w:ascii="TH SarabunIT๙" w:hAnsi="TH SarabunIT๙" w:cs="TH SarabunIT๙"/>
          <w:b/>
          <w:bCs/>
          <w:sz w:val="36"/>
          <w:szCs w:val="36"/>
          <w:cs/>
        </w:rPr>
        <w:t>ร้องขอยื่นที่ไหน</w:t>
      </w:r>
      <w:r w:rsidRPr="0008276A">
        <w:rPr>
          <w:rFonts w:ascii="TH SarabunIT๙" w:hAnsi="TH SarabunIT๙" w:cs="TH SarabunIT๙"/>
          <w:b/>
          <w:bCs/>
          <w:sz w:val="36"/>
          <w:szCs w:val="36"/>
        </w:rPr>
        <w:t xml:space="preserve"> </w:t>
      </w:r>
    </w:p>
    <w:p w14:paraId="3342370A" w14:textId="77777777" w:rsidR="00D23C3C" w:rsidRDefault="0008276A" w:rsidP="0008276A">
      <w:pPr>
        <w:pStyle w:val="a3"/>
        <w:rPr>
          <w:rFonts w:ascii="TH SarabunIT๙" w:hAnsi="TH SarabunIT๙" w:cs="TH SarabunIT๙"/>
          <w:sz w:val="36"/>
          <w:szCs w:val="36"/>
        </w:rPr>
      </w:pPr>
      <w:r w:rsidRPr="0008276A">
        <w:rPr>
          <w:rFonts w:ascii="TH SarabunIT๙" w:hAnsi="TH SarabunIT๙" w:cs="TH SarabunIT๙"/>
          <w:sz w:val="36"/>
          <w:szCs w:val="36"/>
          <w:cs/>
        </w:rPr>
        <w:t>ยื่นที่ศาลโดยทั่วไปเจ้ามรดกมีภูมิ</w:t>
      </w:r>
      <w:r>
        <w:rPr>
          <w:rFonts w:ascii="TH SarabunIT๙" w:hAnsi="TH SarabunIT๙" w:cs="TH SarabunIT๙" w:hint="cs"/>
          <w:sz w:val="36"/>
          <w:szCs w:val="36"/>
          <w:cs/>
        </w:rPr>
        <w:t>ลำ</w:t>
      </w:r>
      <w:r w:rsidRPr="0008276A">
        <w:rPr>
          <w:rFonts w:ascii="TH SarabunIT๙" w:hAnsi="TH SarabunIT๙" w:cs="TH SarabunIT๙"/>
          <w:sz w:val="36"/>
          <w:szCs w:val="36"/>
          <w:cs/>
        </w:rPr>
        <w:t>เนาที่ไหน เช่น</w:t>
      </w:r>
      <w:r w:rsidRPr="0008276A">
        <w:rPr>
          <w:rFonts w:ascii="TH SarabunIT๙" w:hAnsi="TH SarabunIT๙" w:cs="TH SarabunIT๙"/>
          <w:sz w:val="36"/>
          <w:szCs w:val="36"/>
        </w:rPr>
        <w:t xml:space="preserve"> </w:t>
      </w:r>
      <w:r w:rsidRPr="0008276A">
        <w:rPr>
          <w:rFonts w:ascii="TH SarabunIT๙" w:hAnsi="TH SarabunIT๙" w:cs="TH SarabunIT๙"/>
          <w:sz w:val="36"/>
          <w:szCs w:val="36"/>
          <w:cs/>
        </w:rPr>
        <w:t>ที่ขอนแก่น เชียงใหม่</w:t>
      </w:r>
      <w:r w:rsidR="00D23C3C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Pr="0008276A">
        <w:rPr>
          <w:rFonts w:ascii="TH SarabunIT๙" w:hAnsi="TH SarabunIT๙" w:cs="TH SarabunIT๙"/>
          <w:sz w:val="36"/>
          <w:szCs w:val="36"/>
          <w:cs/>
        </w:rPr>
        <w:t>ตรัง</w:t>
      </w:r>
      <w:r w:rsidR="00D23C3C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Pr="0008276A">
        <w:rPr>
          <w:rFonts w:ascii="TH SarabunIT๙" w:hAnsi="TH SarabunIT๙" w:cs="TH SarabunIT๙"/>
          <w:sz w:val="36"/>
          <w:szCs w:val="36"/>
          <w:cs/>
        </w:rPr>
        <w:t>ตราด</w:t>
      </w:r>
      <w:r w:rsidR="00D23C3C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Pr="0008276A">
        <w:rPr>
          <w:rFonts w:ascii="TH SarabunIT๙" w:hAnsi="TH SarabunIT๙" w:cs="TH SarabunIT๙"/>
          <w:sz w:val="36"/>
          <w:szCs w:val="36"/>
          <w:cs/>
        </w:rPr>
        <w:t>ก็ยื่นศาลที่เป็นภูมิล</w:t>
      </w:r>
      <w:r w:rsidR="00D23C3C">
        <w:rPr>
          <w:rFonts w:ascii="TH SarabunIT๙" w:hAnsi="TH SarabunIT๙" w:cs="TH SarabunIT๙" w:hint="cs"/>
          <w:sz w:val="36"/>
          <w:szCs w:val="36"/>
          <w:cs/>
        </w:rPr>
        <w:t>ำ</w:t>
      </w:r>
      <w:r w:rsidRPr="0008276A">
        <w:rPr>
          <w:rFonts w:ascii="TH SarabunIT๙" w:hAnsi="TH SarabunIT๙" w:cs="TH SarabunIT๙"/>
          <w:sz w:val="36"/>
          <w:szCs w:val="36"/>
          <w:cs/>
        </w:rPr>
        <w:t>เนาของผู้ตายนั่นเอง ถ้ายื่นที่ศาลจังหวัดในกรุงเทพฯ ก็ยื่นที่ศาลแพ่ง</w:t>
      </w:r>
      <w:r w:rsidRPr="0008276A">
        <w:rPr>
          <w:rFonts w:ascii="TH SarabunIT๙" w:hAnsi="TH SarabunIT๙" w:cs="TH SarabunIT๙"/>
          <w:sz w:val="36"/>
          <w:szCs w:val="36"/>
        </w:rPr>
        <w:t xml:space="preserve"> </w:t>
      </w:r>
      <w:r w:rsidR="00D23C3C">
        <w:rPr>
          <w:rFonts w:ascii="TH SarabunIT๙" w:hAnsi="TH SarabunIT๙" w:cs="TH SarabunIT๙" w:hint="cs"/>
          <w:sz w:val="36"/>
          <w:szCs w:val="36"/>
          <w:cs/>
        </w:rPr>
        <w:t>ศาล</w:t>
      </w:r>
      <w:r w:rsidRPr="0008276A">
        <w:rPr>
          <w:rFonts w:ascii="TH SarabunIT๙" w:hAnsi="TH SarabunIT๙" w:cs="TH SarabunIT๙"/>
          <w:sz w:val="36"/>
          <w:szCs w:val="36"/>
          <w:cs/>
        </w:rPr>
        <w:t>แพ่งกรุงเทพใต้</w:t>
      </w:r>
      <w:r w:rsidR="00D23C3C">
        <w:rPr>
          <w:rFonts w:ascii="TH SarabunIT๙" w:hAnsi="TH SarabunIT๙" w:cs="TH SarabunIT๙" w:hint="cs"/>
          <w:sz w:val="36"/>
          <w:szCs w:val="36"/>
          <w:cs/>
        </w:rPr>
        <w:t xml:space="preserve"> ศาล</w:t>
      </w:r>
      <w:r w:rsidRPr="0008276A">
        <w:rPr>
          <w:rFonts w:ascii="TH SarabunIT๙" w:hAnsi="TH SarabunIT๙" w:cs="TH SarabunIT๙"/>
          <w:sz w:val="36"/>
          <w:szCs w:val="36"/>
          <w:cs/>
        </w:rPr>
        <w:t>แพ่งธนบุรี</w:t>
      </w:r>
      <w:r w:rsidR="00D23C3C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Pr="0008276A">
        <w:rPr>
          <w:rFonts w:ascii="TH SarabunIT๙" w:hAnsi="TH SarabunIT๙" w:cs="TH SarabunIT๙"/>
          <w:sz w:val="36"/>
          <w:szCs w:val="36"/>
          <w:cs/>
        </w:rPr>
        <w:t>หรือศาลจังหวัดมีนบุรีแล้วแต่กรณี</w:t>
      </w:r>
      <w:r w:rsidRPr="0008276A">
        <w:rPr>
          <w:rFonts w:ascii="TH SarabunIT๙" w:hAnsi="TH SarabunIT๙" w:cs="TH SarabunIT๙"/>
          <w:sz w:val="36"/>
          <w:szCs w:val="36"/>
        </w:rPr>
        <w:t xml:space="preserve"> </w:t>
      </w:r>
    </w:p>
    <w:p w14:paraId="28197EF4" w14:textId="55D576FC" w:rsidR="00D23C3C" w:rsidRPr="00D23C3C" w:rsidRDefault="00D23C3C" w:rsidP="00D23C3C">
      <w:pPr>
        <w:pStyle w:val="a3"/>
        <w:numPr>
          <w:ilvl w:val="0"/>
          <w:numId w:val="1"/>
        </w:numPr>
        <w:spacing w:after="0" w:line="240" w:lineRule="auto"/>
        <w:ind w:left="714" w:hanging="357"/>
        <w:rPr>
          <w:rFonts w:ascii="TH SarabunIT๙" w:hAnsi="TH SarabunIT๙" w:cs="TH SarabunIT๙"/>
          <w:b/>
          <w:bCs/>
          <w:sz w:val="36"/>
          <w:szCs w:val="36"/>
        </w:rPr>
      </w:pPr>
      <w:r w:rsidRPr="00D23C3C">
        <w:rPr>
          <w:rFonts w:ascii="TH SarabunIT๙" w:hAnsi="TH SarabunIT๙" w:cs="TH SarabunIT๙" w:hint="cs"/>
          <w:b/>
          <w:bCs/>
          <w:sz w:val="36"/>
          <w:szCs w:val="36"/>
          <w:cs/>
        </w:rPr>
        <w:t>คำ</w:t>
      </w:r>
      <w:r w:rsidR="0008276A" w:rsidRPr="00D23C3C">
        <w:rPr>
          <w:rFonts w:ascii="TH SarabunIT๙" w:hAnsi="TH SarabunIT๙" w:cs="TH SarabunIT๙"/>
          <w:b/>
          <w:bCs/>
          <w:sz w:val="36"/>
          <w:szCs w:val="36"/>
          <w:cs/>
        </w:rPr>
        <w:t>ร้องต้อง</w:t>
      </w:r>
      <w:r w:rsidRPr="00D23C3C">
        <w:rPr>
          <w:rFonts w:ascii="TH SarabunIT๙" w:hAnsi="TH SarabunIT๙" w:cs="TH SarabunIT๙" w:hint="cs"/>
          <w:b/>
          <w:bCs/>
          <w:sz w:val="36"/>
          <w:szCs w:val="36"/>
          <w:cs/>
        </w:rPr>
        <w:t>ทำ</w:t>
      </w:r>
      <w:r w:rsidR="0008276A" w:rsidRPr="00D23C3C">
        <w:rPr>
          <w:rFonts w:ascii="TH SarabunIT๙" w:hAnsi="TH SarabunIT๙" w:cs="TH SarabunIT๙"/>
          <w:b/>
          <w:bCs/>
          <w:sz w:val="36"/>
          <w:szCs w:val="36"/>
          <w:cs/>
        </w:rPr>
        <w:t>อย่างไร</w:t>
      </w:r>
      <w:r w:rsidR="0008276A" w:rsidRPr="00D23C3C">
        <w:rPr>
          <w:rFonts w:ascii="TH SarabunIT๙" w:hAnsi="TH SarabunIT๙" w:cs="TH SarabunIT๙"/>
          <w:b/>
          <w:bCs/>
          <w:sz w:val="36"/>
          <w:szCs w:val="36"/>
        </w:rPr>
        <w:t xml:space="preserve"> </w:t>
      </w:r>
    </w:p>
    <w:p w14:paraId="1734B123" w14:textId="18062C71" w:rsidR="00D23C3C" w:rsidRDefault="0008276A" w:rsidP="008311AC">
      <w:pPr>
        <w:ind w:left="714" w:firstLine="6"/>
        <w:rPr>
          <w:rFonts w:ascii="TH SarabunIT๙" w:hAnsi="TH SarabunIT๙" w:cs="TH SarabunIT๙"/>
          <w:sz w:val="36"/>
          <w:szCs w:val="36"/>
        </w:rPr>
      </w:pPr>
      <w:r w:rsidRPr="00D23C3C">
        <w:rPr>
          <w:rFonts w:ascii="TH SarabunIT๙" w:hAnsi="TH SarabunIT๙" w:cs="TH SarabunIT๙"/>
          <w:sz w:val="36"/>
          <w:szCs w:val="36"/>
          <w:cs/>
        </w:rPr>
        <w:t>ดังได้กล่าวมาแล้วว่าการท</w:t>
      </w:r>
      <w:r w:rsidR="00D23C3C">
        <w:rPr>
          <w:rFonts w:ascii="TH SarabunIT๙" w:hAnsi="TH SarabunIT๙" w:cs="TH SarabunIT๙" w:hint="cs"/>
          <w:sz w:val="36"/>
          <w:szCs w:val="36"/>
          <w:cs/>
        </w:rPr>
        <w:t>ำคำร้</w:t>
      </w:r>
      <w:r w:rsidRPr="00D23C3C">
        <w:rPr>
          <w:rFonts w:ascii="TH SarabunIT๙" w:hAnsi="TH SarabunIT๙" w:cs="TH SarabunIT๙"/>
          <w:sz w:val="36"/>
          <w:szCs w:val="36"/>
          <w:cs/>
        </w:rPr>
        <w:t>องเป็นเรื่องที่ผู้มีความรู้ในทางกฎหมายและทางปฏิบัติเท่านั้นจะเข้าใจและท</w:t>
      </w:r>
      <w:r w:rsidR="00D23C3C">
        <w:rPr>
          <w:rFonts w:ascii="TH SarabunIT๙" w:hAnsi="TH SarabunIT๙" w:cs="TH SarabunIT๙" w:hint="cs"/>
          <w:sz w:val="36"/>
          <w:szCs w:val="36"/>
          <w:cs/>
        </w:rPr>
        <w:t>ำ</w:t>
      </w:r>
      <w:r w:rsidRPr="00D23C3C">
        <w:rPr>
          <w:rFonts w:ascii="TH SarabunIT๙" w:hAnsi="TH SarabunIT๙" w:cs="TH SarabunIT๙"/>
          <w:sz w:val="36"/>
          <w:szCs w:val="36"/>
          <w:cs/>
        </w:rPr>
        <w:t>ได้ถูกต้อง เราประชาชนหรือมีอาชีพอื่นย่อมไม่เข้าใจ</w:t>
      </w:r>
      <w:r w:rsidR="00D23C3C">
        <w:rPr>
          <w:rFonts w:ascii="TH SarabunIT๙" w:hAnsi="TH SarabunIT๙" w:cs="TH SarabunIT๙" w:hint="cs"/>
          <w:sz w:val="36"/>
          <w:szCs w:val="36"/>
          <w:cs/>
        </w:rPr>
        <w:t xml:space="preserve"> </w:t>
      </w:r>
      <w:r w:rsidRPr="00D23C3C">
        <w:rPr>
          <w:rFonts w:ascii="TH SarabunIT๙" w:hAnsi="TH SarabunIT๙" w:cs="TH SarabunIT๙"/>
          <w:sz w:val="36"/>
          <w:szCs w:val="36"/>
          <w:cs/>
        </w:rPr>
        <w:t>ก็ต้องปรึกษานักกฎหมายหรือทนายความ ส</w:t>
      </w:r>
      <w:r w:rsidR="00D23C3C">
        <w:rPr>
          <w:rFonts w:ascii="TH SarabunIT๙" w:hAnsi="TH SarabunIT๙" w:cs="TH SarabunIT๙" w:hint="cs"/>
          <w:sz w:val="36"/>
          <w:szCs w:val="36"/>
          <w:cs/>
        </w:rPr>
        <w:t>ำ</w:t>
      </w:r>
      <w:r w:rsidRPr="00D23C3C">
        <w:rPr>
          <w:rFonts w:ascii="TH SarabunIT๙" w:hAnsi="TH SarabunIT๙" w:cs="TH SarabunIT๙"/>
          <w:sz w:val="36"/>
          <w:szCs w:val="36"/>
          <w:cs/>
        </w:rPr>
        <w:t>หรับค</w:t>
      </w:r>
      <w:r w:rsidR="00D23C3C">
        <w:rPr>
          <w:rFonts w:ascii="TH SarabunIT๙" w:hAnsi="TH SarabunIT๙" w:cs="TH SarabunIT๙" w:hint="cs"/>
          <w:sz w:val="36"/>
          <w:szCs w:val="36"/>
          <w:cs/>
        </w:rPr>
        <w:t>ำ</w:t>
      </w:r>
      <w:r w:rsidRPr="00D23C3C">
        <w:rPr>
          <w:rFonts w:ascii="TH SarabunIT๙" w:hAnsi="TH SarabunIT๙" w:cs="TH SarabunIT๙"/>
          <w:sz w:val="36"/>
          <w:szCs w:val="36"/>
          <w:cs/>
        </w:rPr>
        <w:t>ร้องจะมีแบบ</w:t>
      </w:r>
      <w:r w:rsidRPr="00D23C3C">
        <w:rPr>
          <w:rFonts w:ascii="TH SarabunIT๙" w:hAnsi="TH SarabunIT๙" w:cs="TH SarabunIT๙"/>
          <w:sz w:val="36"/>
          <w:szCs w:val="36"/>
        </w:rPr>
        <w:t xml:space="preserve"> </w:t>
      </w:r>
      <w:r w:rsidRPr="00D23C3C">
        <w:rPr>
          <w:rFonts w:ascii="TH SarabunIT๙" w:hAnsi="TH SarabunIT๙" w:cs="TH SarabunIT๙"/>
          <w:sz w:val="36"/>
          <w:szCs w:val="36"/>
          <w:cs/>
        </w:rPr>
        <w:t>ค</w:t>
      </w:r>
      <w:r w:rsidR="00D23C3C">
        <w:rPr>
          <w:rFonts w:ascii="TH SarabunIT๙" w:hAnsi="TH SarabunIT๙" w:cs="TH SarabunIT๙" w:hint="cs"/>
          <w:sz w:val="36"/>
          <w:szCs w:val="36"/>
          <w:cs/>
        </w:rPr>
        <w:t>ำ</w:t>
      </w:r>
      <w:r w:rsidRPr="00D23C3C">
        <w:rPr>
          <w:rFonts w:ascii="TH SarabunIT๙" w:hAnsi="TH SarabunIT๙" w:cs="TH SarabunIT๙"/>
          <w:sz w:val="36"/>
          <w:szCs w:val="36"/>
          <w:cs/>
        </w:rPr>
        <w:t>ร้องแล้วน</w:t>
      </w:r>
      <w:r w:rsidR="00D23C3C">
        <w:rPr>
          <w:rFonts w:ascii="TH SarabunIT๙" w:hAnsi="TH SarabunIT๙" w:cs="TH SarabunIT๙" w:hint="cs"/>
          <w:sz w:val="36"/>
          <w:szCs w:val="36"/>
          <w:cs/>
        </w:rPr>
        <w:t>ำ</w:t>
      </w:r>
      <w:r w:rsidRPr="00D23C3C">
        <w:rPr>
          <w:rFonts w:ascii="TH SarabunIT๙" w:hAnsi="TH SarabunIT๙" w:cs="TH SarabunIT๙"/>
          <w:sz w:val="36"/>
          <w:szCs w:val="36"/>
          <w:cs/>
        </w:rPr>
        <w:t>มาบรรยายในค</w:t>
      </w:r>
      <w:r w:rsidR="00D23C3C">
        <w:rPr>
          <w:rFonts w:ascii="TH SarabunIT๙" w:hAnsi="TH SarabunIT๙" w:cs="TH SarabunIT๙" w:hint="cs"/>
          <w:sz w:val="36"/>
          <w:szCs w:val="36"/>
          <w:cs/>
        </w:rPr>
        <w:t>ำ</w:t>
      </w:r>
      <w:r w:rsidRPr="00D23C3C">
        <w:rPr>
          <w:rFonts w:ascii="TH SarabunIT๙" w:hAnsi="TH SarabunIT๙" w:cs="TH SarabunIT๙"/>
          <w:sz w:val="36"/>
          <w:szCs w:val="36"/>
          <w:cs/>
        </w:rPr>
        <w:t>ร้องระบุรายละเอียดต่างๆ</w:t>
      </w:r>
      <w:r w:rsidRPr="00D23C3C">
        <w:rPr>
          <w:rFonts w:ascii="TH SarabunIT๙" w:hAnsi="TH SarabunIT๙" w:cs="TH SarabunIT๙"/>
          <w:sz w:val="36"/>
          <w:szCs w:val="36"/>
        </w:rPr>
        <w:t xml:space="preserve"> </w:t>
      </w:r>
      <w:r w:rsidRPr="00D23C3C">
        <w:rPr>
          <w:rFonts w:ascii="TH SarabunIT๙" w:hAnsi="TH SarabunIT๙" w:cs="TH SarabunIT๙"/>
          <w:sz w:val="36"/>
          <w:szCs w:val="36"/>
          <w:cs/>
        </w:rPr>
        <w:t xml:space="preserve">เช่น ชื่อ </w:t>
      </w:r>
      <w:r w:rsidR="00D23C3C">
        <w:rPr>
          <w:rFonts w:ascii="TH SarabunIT๙" w:hAnsi="TH SarabunIT๙" w:cs="TH SarabunIT๙" w:hint="cs"/>
          <w:sz w:val="36"/>
          <w:szCs w:val="36"/>
          <w:cs/>
        </w:rPr>
        <w:t>ตำ</w:t>
      </w:r>
      <w:r w:rsidRPr="00D23C3C">
        <w:rPr>
          <w:rFonts w:ascii="TH SarabunIT๙" w:hAnsi="TH SarabunIT๙" w:cs="TH SarabunIT๙"/>
          <w:sz w:val="36"/>
          <w:szCs w:val="36"/>
          <w:cs/>
        </w:rPr>
        <w:t>บล ที่อยู่ผู้ร้อง เป็นทายาทผู้ตาย ผู้ตาย</w:t>
      </w:r>
      <w:r w:rsidR="00D23C3C">
        <w:rPr>
          <w:rFonts w:ascii="TH SarabunIT๙" w:hAnsi="TH SarabunIT๙" w:cs="TH SarabunIT๙" w:hint="cs"/>
          <w:sz w:val="36"/>
          <w:szCs w:val="36"/>
          <w:cs/>
        </w:rPr>
        <w:t>ตาย</w:t>
      </w:r>
      <w:r w:rsidRPr="00D23C3C">
        <w:rPr>
          <w:rFonts w:ascii="TH SarabunIT๙" w:hAnsi="TH SarabunIT๙" w:cs="TH SarabunIT๙"/>
          <w:sz w:val="36"/>
          <w:szCs w:val="36"/>
          <w:cs/>
        </w:rPr>
        <w:t>เมื่อไหร่</w:t>
      </w:r>
      <w:r w:rsidRPr="00D23C3C">
        <w:rPr>
          <w:rFonts w:ascii="TH SarabunIT๙" w:hAnsi="TH SarabunIT๙" w:cs="TH SarabunIT๙"/>
          <w:sz w:val="36"/>
          <w:szCs w:val="36"/>
        </w:rPr>
        <w:t xml:space="preserve"> </w:t>
      </w:r>
      <w:r w:rsidRPr="00D23C3C">
        <w:rPr>
          <w:rFonts w:ascii="TH SarabunIT๙" w:hAnsi="TH SarabunIT๙" w:cs="TH SarabunIT๙"/>
          <w:sz w:val="36"/>
          <w:szCs w:val="36"/>
          <w:cs/>
        </w:rPr>
        <w:t>มีหลักฐานการตาย ผู้ตายมีทายาทกี่คนใครบ้าง มีทรัพย์สิน</w:t>
      </w:r>
      <w:r w:rsidRPr="00D23C3C">
        <w:rPr>
          <w:rFonts w:ascii="TH SarabunIT๙" w:hAnsi="TH SarabunIT๙" w:cs="TH SarabunIT๙"/>
          <w:sz w:val="36"/>
          <w:szCs w:val="36"/>
        </w:rPr>
        <w:t xml:space="preserve"> </w:t>
      </w:r>
      <w:r w:rsidRPr="00D23C3C">
        <w:rPr>
          <w:rFonts w:ascii="TH SarabunIT๙" w:hAnsi="TH SarabunIT๙" w:cs="TH SarabunIT๙"/>
          <w:sz w:val="36"/>
          <w:szCs w:val="36"/>
          <w:cs/>
        </w:rPr>
        <w:t>อะไรบ้าง มีเหตุขัดข้องอย่างไรและท้ายสุดก็ขอให้ศาลมีค</w:t>
      </w:r>
      <w:r w:rsidR="00D23C3C">
        <w:rPr>
          <w:rFonts w:ascii="TH SarabunIT๙" w:hAnsi="TH SarabunIT๙" w:cs="TH SarabunIT๙" w:hint="cs"/>
          <w:sz w:val="36"/>
          <w:szCs w:val="36"/>
          <w:cs/>
        </w:rPr>
        <w:t>ำ</w:t>
      </w:r>
      <w:r w:rsidRPr="00D23C3C">
        <w:rPr>
          <w:rFonts w:ascii="TH SarabunIT๙" w:hAnsi="TH SarabunIT๙" w:cs="TH SarabunIT๙"/>
          <w:sz w:val="36"/>
          <w:szCs w:val="36"/>
          <w:cs/>
        </w:rPr>
        <w:t>สั่ง</w:t>
      </w:r>
      <w:r w:rsidRPr="00D23C3C">
        <w:rPr>
          <w:rFonts w:ascii="TH SarabunIT๙" w:hAnsi="TH SarabunIT๙" w:cs="TH SarabunIT๙"/>
          <w:sz w:val="36"/>
          <w:szCs w:val="36"/>
        </w:rPr>
        <w:t xml:space="preserve"> </w:t>
      </w:r>
      <w:r w:rsidRPr="00D23C3C">
        <w:rPr>
          <w:rFonts w:ascii="TH SarabunIT๙" w:hAnsi="TH SarabunIT๙" w:cs="TH SarabunIT๙"/>
          <w:sz w:val="36"/>
          <w:szCs w:val="36"/>
          <w:cs/>
        </w:rPr>
        <w:t>ตั้ง</w:t>
      </w:r>
      <w:r w:rsidR="00D23C3C">
        <w:rPr>
          <w:rFonts w:ascii="TH SarabunIT๙" w:hAnsi="TH SarabunIT๙" w:cs="TH SarabunIT๙" w:hint="cs"/>
          <w:sz w:val="36"/>
          <w:szCs w:val="36"/>
          <w:cs/>
        </w:rPr>
        <w:t>ผู้</w:t>
      </w:r>
      <w:r w:rsidRPr="00D23C3C">
        <w:rPr>
          <w:rFonts w:ascii="TH SarabunIT๙" w:hAnsi="TH SarabunIT๙" w:cs="TH SarabunIT๙"/>
          <w:sz w:val="36"/>
          <w:szCs w:val="36"/>
          <w:cs/>
        </w:rPr>
        <w:t xml:space="preserve">จัดการมรดก </w:t>
      </w:r>
    </w:p>
    <w:p w14:paraId="11CFF64B" w14:textId="72284DD2" w:rsidR="008311AC" w:rsidRPr="008311AC" w:rsidRDefault="0008276A" w:rsidP="008311AC">
      <w:pPr>
        <w:pStyle w:val="a3"/>
        <w:numPr>
          <w:ilvl w:val="0"/>
          <w:numId w:val="1"/>
        </w:numPr>
        <w:rPr>
          <w:rFonts w:ascii="TH SarabunIT๙" w:hAnsi="TH SarabunIT๙" w:cs="TH SarabunIT๙"/>
          <w:b/>
          <w:bCs/>
          <w:sz w:val="36"/>
          <w:szCs w:val="36"/>
        </w:rPr>
      </w:pPr>
      <w:r w:rsidRPr="008311AC">
        <w:rPr>
          <w:rFonts w:ascii="TH SarabunIT๙" w:hAnsi="TH SarabunIT๙" w:cs="TH SarabunIT๙"/>
          <w:b/>
          <w:bCs/>
          <w:sz w:val="36"/>
          <w:szCs w:val="36"/>
          <w:cs/>
        </w:rPr>
        <w:t>การยื่น</w:t>
      </w:r>
      <w:r w:rsidR="008311AC" w:rsidRPr="008311AC">
        <w:rPr>
          <w:rFonts w:ascii="TH SarabunIT๙" w:hAnsi="TH SarabunIT๙" w:cs="TH SarabunIT๙" w:hint="cs"/>
          <w:b/>
          <w:bCs/>
          <w:sz w:val="36"/>
          <w:szCs w:val="36"/>
          <w:cs/>
        </w:rPr>
        <w:t>คำ</w:t>
      </w:r>
      <w:r w:rsidRPr="008311AC">
        <w:rPr>
          <w:rFonts w:ascii="TH SarabunIT๙" w:hAnsi="TH SarabunIT๙" w:cs="TH SarabunIT๙"/>
          <w:b/>
          <w:bCs/>
          <w:sz w:val="36"/>
          <w:szCs w:val="36"/>
          <w:cs/>
        </w:rPr>
        <w:t>ร้องและนัดไต่สวนท</w:t>
      </w:r>
      <w:r w:rsidR="008311AC" w:rsidRPr="008311AC">
        <w:rPr>
          <w:rFonts w:ascii="TH SarabunIT๙" w:hAnsi="TH SarabunIT๙" w:cs="TH SarabunIT๙" w:hint="cs"/>
          <w:b/>
          <w:bCs/>
          <w:sz w:val="36"/>
          <w:szCs w:val="36"/>
          <w:cs/>
        </w:rPr>
        <w:t>ำ</w:t>
      </w:r>
      <w:r w:rsidRPr="008311AC">
        <w:rPr>
          <w:rFonts w:ascii="TH SarabunIT๙" w:hAnsi="TH SarabunIT๙" w:cs="TH SarabunIT๙"/>
          <w:b/>
          <w:bCs/>
          <w:sz w:val="36"/>
          <w:szCs w:val="36"/>
          <w:cs/>
        </w:rPr>
        <w:t>อย่างไร</w:t>
      </w:r>
      <w:r w:rsidRPr="008311AC">
        <w:rPr>
          <w:rFonts w:ascii="TH SarabunIT๙" w:hAnsi="TH SarabunIT๙" w:cs="TH SarabunIT๙"/>
          <w:b/>
          <w:bCs/>
          <w:sz w:val="36"/>
          <w:szCs w:val="36"/>
        </w:rPr>
        <w:t xml:space="preserve"> </w:t>
      </w:r>
    </w:p>
    <w:p w14:paraId="54622338" w14:textId="77777777" w:rsidR="008311AC" w:rsidRDefault="0008276A" w:rsidP="008311AC">
      <w:pPr>
        <w:pStyle w:val="a3"/>
        <w:rPr>
          <w:rFonts w:ascii="TH SarabunIT๙" w:hAnsi="TH SarabunIT๙" w:cs="TH SarabunIT๙"/>
          <w:sz w:val="36"/>
          <w:szCs w:val="36"/>
        </w:rPr>
      </w:pPr>
      <w:r w:rsidRPr="008311AC">
        <w:rPr>
          <w:rFonts w:ascii="TH SarabunIT๙" w:hAnsi="TH SarabunIT๙" w:cs="TH SarabunIT๙"/>
          <w:sz w:val="36"/>
          <w:szCs w:val="36"/>
          <w:cs/>
        </w:rPr>
        <w:t>เมื่อยื่นค</w:t>
      </w:r>
      <w:r w:rsidR="008311AC">
        <w:rPr>
          <w:rFonts w:ascii="TH SarabunIT๙" w:hAnsi="TH SarabunIT๙" w:cs="TH SarabunIT๙" w:hint="cs"/>
          <w:sz w:val="36"/>
          <w:szCs w:val="36"/>
          <w:cs/>
        </w:rPr>
        <w:t>ำ</w:t>
      </w:r>
      <w:r w:rsidRPr="008311AC">
        <w:rPr>
          <w:rFonts w:ascii="TH SarabunIT๙" w:hAnsi="TH SarabunIT๙" w:cs="TH SarabunIT๙"/>
          <w:sz w:val="36"/>
          <w:szCs w:val="36"/>
          <w:cs/>
        </w:rPr>
        <w:t>ร้องแล้วเจ้าหน้าที่จะเสนอศาล ศาลจะสั่งนัดว่าไต่สวนหรือมี</w:t>
      </w:r>
      <w:r w:rsidR="008311AC">
        <w:rPr>
          <w:rFonts w:ascii="TH SarabunIT๙" w:hAnsi="TH SarabunIT๙" w:cs="TH SarabunIT๙" w:hint="cs"/>
          <w:sz w:val="36"/>
          <w:szCs w:val="36"/>
          <w:cs/>
        </w:rPr>
        <w:t>คำ</w:t>
      </w:r>
      <w:r w:rsidRPr="008311AC">
        <w:rPr>
          <w:rFonts w:ascii="TH SarabunIT๙" w:hAnsi="TH SarabunIT๙" w:cs="TH SarabunIT๙"/>
          <w:sz w:val="36"/>
          <w:szCs w:val="36"/>
          <w:cs/>
        </w:rPr>
        <w:t>สั่งอย่างอื่นต่อไป ทางปฏิบัติก็ขอ</w:t>
      </w:r>
      <w:r w:rsidRPr="008311AC">
        <w:rPr>
          <w:rFonts w:ascii="TH SarabunIT๙" w:hAnsi="TH SarabunIT๙" w:cs="TH SarabunIT๙"/>
          <w:sz w:val="36"/>
          <w:szCs w:val="36"/>
        </w:rPr>
        <w:t xml:space="preserve"> </w:t>
      </w:r>
      <w:r w:rsidRPr="008311AC">
        <w:rPr>
          <w:rFonts w:ascii="TH SarabunIT๙" w:hAnsi="TH SarabunIT๙" w:cs="TH SarabunIT๙"/>
          <w:sz w:val="36"/>
          <w:szCs w:val="36"/>
          <w:cs/>
        </w:rPr>
        <w:t>ให้ประกาศหน้าศาลหรือทางหนังสือพิมพ์โดยให้เวลาพอ</w:t>
      </w:r>
      <w:r w:rsidRPr="008311AC">
        <w:rPr>
          <w:rFonts w:ascii="TH SarabunIT๙" w:hAnsi="TH SarabunIT๙" w:cs="TH SarabunIT๙"/>
          <w:sz w:val="36"/>
          <w:szCs w:val="36"/>
        </w:rPr>
        <w:t xml:space="preserve"> </w:t>
      </w:r>
      <w:r w:rsidRPr="008311AC">
        <w:rPr>
          <w:rFonts w:ascii="TH SarabunIT๙" w:hAnsi="TH SarabunIT๙" w:cs="TH SarabunIT๙"/>
          <w:sz w:val="36"/>
          <w:szCs w:val="36"/>
          <w:cs/>
        </w:rPr>
        <w:t>สมควร โดยทั่วไปศาลจะไต่สวนหลังจากรับค</w:t>
      </w:r>
      <w:r w:rsidR="008311AC">
        <w:rPr>
          <w:rFonts w:ascii="TH SarabunIT๙" w:hAnsi="TH SarabunIT๙" w:cs="TH SarabunIT๙" w:hint="cs"/>
          <w:sz w:val="36"/>
          <w:szCs w:val="36"/>
          <w:cs/>
        </w:rPr>
        <w:t>ำ</w:t>
      </w:r>
      <w:r w:rsidRPr="008311AC">
        <w:rPr>
          <w:rFonts w:ascii="TH SarabunIT๙" w:hAnsi="TH SarabunIT๙" w:cs="TH SarabunIT๙"/>
          <w:sz w:val="36"/>
          <w:szCs w:val="36"/>
          <w:cs/>
        </w:rPr>
        <w:t>ร้องประมาณ</w:t>
      </w:r>
      <w:r w:rsidRPr="008311AC">
        <w:rPr>
          <w:rFonts w:ascii="TH SarabunIT๙" w:hAnsi="TH SarabunIT๙" w:cs="TH SarabunIT๙"/>
          <w:sz w:val="36"/>
          <w:szCs w:val="36"/>
        </w:rPr>
        <w:t xml:space="preserve"> 1 </w:t>
      </w:r>
      <w:r w:rsidRPr="008311AC">
        <w:rPr>
          <w:rFonts w:ascii="TH SarabunIT๙" w:hAnsi="TH SarabunIT๙" w:cs="TH SarabunIT๙"/>
          <w:sz w:val="36"/>
          <w:szCs w:val="36"/>
          <w:cs/>
        </w:rPr>
        <w:t>เดือน การไต่สวน ผู้ร้องจะต้องมาศาลและ</w:t>
      </w:r>
      <w:r w:rsidR="008311AC">
        <w:rPr>
          <w:rFonts w:ascii="TH SarabunIT๙" w:hAnsi="TH SarabunIT๙" w:cs="TH SarabunIT๙" w:hint="cs"/>
          <w:sz w:val="36"/>
          <w:szCs w:val="36"/>
          <w:cs/>
        </w:rPr>
        <w:t>นำ</w:t>
      </w:r>
      <w:r w:rsidRPr="008311AC">
        <w:rPr>
          <w:rFonts w:ascii="TH SarabunIT๙" w:hAnsi="TH SarabunIT๙" w:cs="TH SarabunIT๙"/>
          <w:sz w:val="36"/>
          <w:szCs w:val="36"/>
          <w:cs/>
        </w:rPr>
        <w:t>พยานอื่น เช่น</w:t>
      </w:r>
      <w:r w:rsidRPr="008311AC">
        <w:rPr>
          <w:rFonts w:ascii="TH SarabunIT๙" w:hAnsi="TH SarabunIT๙" w:cs="TH SarabunIT๙"/>
          <w:sz w:val="36"/>
          <w:szCs w:val="36"/>
        </w:rPr>
        <w:t xml:space="preserve"> </w:t>
      </w:r>
      <w:r w:rsidRPr="008311AC">
        <w:rPr>
          <w:rFonts w:ascii="TH SarabunIT๙" w:hAnsi="TH SarabunIT๙" w:cs="TH SarabunIT๙"/>
          <w:sz w:val="36"/>
          <w:szCs w:val="36"/>
          <w:cs/>
        </w:rPr>
        <w:t>ทายาทคนอื่นๆ มาด้วย หรือขอให้ตั้งบุคคลอื่นเป็นผู้จัดการ</w:t>
      </w:r>
      <w:r w:rsidRPr="008311AC">
        <w:rPr>
          <w:rFonts w:ascii="TH SarabunIT๙" w:hAnsi="TH SarabunIT๙" w:cs="TH SarabunIT๙"/>
          <w:sz w:val="36"/>
          <w:szCs w:val="36"/>
        </w:rPr>
        <w:t xml:space="preserve"> </w:t>
      </w:r>
      <w:r w:rsidRPr="008311AC">
        <w:rPr>
          <w:rFonts w:ascii="TH SarabunIT๙" w:hAnsi="TH SarabunIT๙" w:cs="TH SarabunIT๙"/>
          <w:sz w:val="36"/>
          <w:szCs w:val="36"/>
          <w:cs/>
        </w:rPr>
        <w:t xml:space="preserve">มรดกมาด้วย </w:t>
      </w:r>
      <w:r w:rsidRPr="008311AC">
        <w:rPr>
          <w:rFonts w:ascii="TH SarabunIT๙" w:hAnsi="TH SarabunIT๙" w:cs="TH SarabunIT๙"/>
          <w:sz w:val="36"/>
          <w:szCs w:val="36"/>
          <w:cs/>
        </w:rPr>
        <w:lastRenderedPageBreak/>
        <w:t>เพื่อไต่สวนว่าเป็นผู้ยินยอมเป็นผู้จัดการมรดก</w:t>
      </w:r>
      <w:r w:rsidRPr="008311AC">
        <w:rPr>
          <w:rFonts w:ascii="TH SarabunIT๙" w:hAnsi="TH SarabunIT๙" w:cs="TH SarabunIT๙"/>
          <w:sz w:val="36"/>
          <w:szCs w:val="36"/>
        </w:rPr>
        <w:t xml:space="preserve"> </w:t>
      </w:r>
      <w:r w:rsidRPr="008311AC">
        <w:rPr>
          <w:rFonts w:ascii="TH SarabunIT๙" w:hAnsi="TH SarabunIT๙" w:cs="TH SarabunIT๙"/>
          <w:sz w:val="36"/>
          <w:szCs w:val="36"/>
          <w:cs/>
        </w:rPr>
        <w:t>การไต่สวนโดยทั่วไปใช้เวลาไม่นานก็เสร็จคดีเช่นนี้ศาลมักจะ</w:t>
      </w:r>
      <w:r w:rsidRPr="008311AC">
        <w:rPr>
          <w:rFonts w:ascii="TH SarabunIT๙" w:hAnsi="TH SarabunIT๙" w:cs="TH SarabunIT๙"/>
          <w:sz w:val="36"/>
          <w:szCs w:val="36"/>
        </w:rPr>
        <w:t xml:space="preserve"> </w:t>
      </w:r>
      <w:r w:rsidRPr="008311AC">
        <w:rPr>
          <w:rFonts w:ascii="TH SarabunIT๙" w:hAnsi="TH SarabunIT๙" w:cs="TH SarabunIT๙"/>
          <w:sz w:val="36"/>
          <w:szCs w:val="36"/>
          <w:cs/>
        </w:rPr>
        <w:t>นัดตอนบ่าย</w:t>
      </w:r>
      <w:r w:rsidRPr="008311AC">
        <w:rPr>
          <w:rFonts w:ascii="TH SarabunIT๙" w:hAnsi="TH SarabunIT๙" w:cs="TH SarabunIT๙"/>
          <w:sz w:val="36"/>
          <w:szCs w:val="36"/>
        </w:rPr>
        <w:t xml:space="preserve"> </w:t>
      </w:r>
    </w:p>
    <w:p w14:paraId="6C30E542" w14:textId="77777777" w:rsidR="00C035AE" w:rsidRDefault="0008276A" w:rsidP="008311AC">
      <w:pPr>
        <w:pStyle w:val="a3"/>
        <w:spacing w:after="0" w:line="240" w:lineRule="auto"/>
        <w:ind w:firstLine="720"/>
        <w:rPr>
          <w:rFonts w:ascii="TH SarabunIT๙" w:hAnsi="TH SarabunIT๙" w:cs="TH SarabunIT๙"/>
          <w:sz w:val="36"/>
          <w:szCs w:val="36"/>
        </w:rPr>
      </w:pPr>
      <w:r w:rsidRPr="008311AC">
        <w:rPr>
          <w:rFonts w:ascii="TH SarabunIT๙" w:hAnsi="TH SarabunIT๙" w:cs="TH SarabunIT๙"/>
          <w:sz w:val="36"/>
          <w:szCs w:val="36"/>
          <w:cs/>
        </w:rPr>
        <w:t>เมื่อไต่สวนเสร็จก็คือการน</w:t>
      </w:r>
      <w:r w:rsidR="008311AC">
        <w:rPr>
          <w:rFonts w:ascii="TH SarabunIT๙" w:hAnsi="TH SarabunIT๙" w:cs="TH SarabunIT๙" w:hint="cs"/>
          <w:sz w:val="36"/>
          <w:szCs w:val="36"/>
          <w:cs/>
        </w:rPr>
        <w:t>ำ</w:t>
      </w:r>
      <w:r w:rsidRPr="008311AC">
        <w:rPr>
          <w:rFonts w:ascii="TH SarabunIT๙" w:hAnsi="TH SarabunIT๙" w:cs="TH SarabunIT๙"/>
          <w:sz w:val="36"/>
          <w:szCs w:val="36"/>
          <w:cs/>
        </w:rPr>
        <w:t>พยานแต่ละฝ่ายไป</w:t>
      </w:r>
      <w:r w:rsidRPr="008311AC">
        <w:rPr>
          <w:rFonts w:ascii="TH SarabunIT๙" w:hAnsi="TH SarabunIT๙" w:cs="TH SarabunIT๙"/>
          <w:sz w:val="36"/>
          <w:szCs w:val="36"/>
        </w:rPr>
        <w:t xml:space="preserve"> </w:t>
      </w:r>
      <w:r w:rsidRPr="008311AC">
        <w:rPr>
          <w:rFonts w:ascii="TH SarabunIT๙" w:hAnsi="TH SarabunIT๙" w:cs="TH SarabunIT๙"/>
          <w:sz w:val="36"/>
          <w:szCs w:val="36"/>
          <w:cs/>
        </w:rPr>
        <w:t>ให้การต่อศาลเรียกว่าเบิกความนั่นเอง เสร็จแล้ว ศาลจะจด</w:t>
      </w:r>
      <w:r w:rsidRPr="008311AC">
        <w:rPr>
          <w:rFonts w:ascii="TH SarabunIT๙" w:hAnsi="TH SarabunIT๙" w:cs="TH SarabunIT๙"/>
          <w:sz w:val="36"/>
          <w:szCs w:val="36"/>
        </w:rPr>
        <w:t xml:space="preserve"> </w:t>
      </w:r>
      <w:r w:rsidRPr="008311AC">
        <w:rPr>
          <w:rFonts w:ascii="TH SarabunIT๙" w:hAnsi="TH SarabunIT๙" w:cs="TH SarabunIT๙"/>
          <w:sz w:val="36"/>
          <w:szCs w:val="36"/>
          <w:cs/>
        </w:rPr>
        <w:t>รายงานการไต่สวน หากเป็นเรื่องไม่ซับซ้อนศาลก็นัดฟัง</w:t>
      </w:r>
      <w:r w:rsidR="008311AC">
        <w:rPr>
          <w:rFonts w:ascii="TH SarabunIT๙" w:hAnsi="TH SarabunIT๙" w:cs="TH SarabunIT๙" w:hint="cs"/>
          <w:sz w:val="36"/>
          <w:szCs w:val="36"/>
          <w:cs/>
        </w:rPr>
        <w:t>คำ</w:t>
      </w:r>
      <w:r w:rsidRPr="008311AC">
        <w:rPr>
          <w:rFonts w:ascii="TH SarabunIT๙" w:hAnsi="TH SarabunIT๙" w:cs="TH SarabunIT๙"/>
          <w:sz w:val="36"/>
          <w:szCs w:val="36"/>
          <w:cs/>
        </w:rPr>
        <w:t>สั่ง</w:t>
      </w:r>
      <w:r w:rsidRPr="008311AC">
        <w:rPr>
          <w:rFonts w:ascii="TH SarabunIT๙" w:hAnsi="TH SarabunIT๙" w:cs="TH SarabunIT๙"/>
          <w:sz w:val="36"/>
          <w:szCs w:val="36"/>
        </w:rPr>
        <w:t xml:space="preserve"> </w:t>
      </w:r>
      <w:r w:rsidRPr="008311AC">
        <w:rPr>
          <w:rFonts w:ascii="TH SarabunIT๙" w:hAnsi="TH SarabunIT๙" w:cs="TH SarabunIT๙"/>
          <w:spacing w:val="-6"/>
          <w:sz w:val="36"/>
          <w:szCs w:val="36"/>
          <w:cs/>
        </w:rPr>
        <w:t>วันนั้นเลย คือ สั่งให้เป็นหรือไม่เป็นผู้จัดการมรดกนั่นเองแต่</w:t>
      </w:r>
      <w:r w:rsidRPr="008311AC">
        <w:rPr>
          <w:rFonts w:ascii="TH SarabunIT๙" w:hAnsi="TH SarabunIT๙" w:cs="TH SarabunIT๙"/>
          <w:spacing w:val="-6"/>
          <w:sz w:val="36"/>
          <w:szCs w:val="36"/>
        </w:rPr>
        <w:t xml:space="preserve"> </w:t>
      </w:r>
      <w:r w:rsidRPr="008311AC">
        <w:rPr>
          <w:rFonts w:ascii="TH SarabunIT๙" w:hAnsi="TH SarabunIT๙" w:cs="TH SarabunIT๙"/>
          <w:spacing w:val="-6"/>
          <w:sz w:val="36"/>
          <w:szCs w:val="36"/>
          <w:cs/>
        </w:rPr>
        <w:t>หากเป็นเรื่องซับซ้อนมรดกมาก</w:t>
      </w:r>
      <w:r w:rsidRPr="008311AC">
        <w:rPr>
          <w:rFonts w:ascii="TH SarabunIT๙" w:hAnsi="TH SarabunIT๙" w:cs="TH SarabunIT๙"/>
          <w:sz w:val="36"/>
          <w:szCs w:val="36"/>
          <w:cs/>
        </w:rPr>
        <w:t xml:space="preserve"> </w:t>
      </w:r>
      <w:r w:rsidRPr="00C035AE">
        <w:rPr>
          <w:rFonts w:ascii="TH SarabunIT๙" w:hAnsi="TH SarabunIT๙" w:cs="TH SarabunIT๙"/>
          <w:spacing w:val="-4"/>
          <w:sz w:val="36"/>
          <w:szCs w:val="36"/>
          <w:cs/>
        </w:rPr>
        <w:t>เช่นนี้ศาลอาจนัดฟังค</w:t>
      </w:r>
      <w:r w:rsidR="008311AC" w:rsidRPr="00C035AE">
        <w:rPr>
          <w:rFonts w:ascii="TH SarabunIT๙" w:hAnsi="TH SarabunIT๙" w:cs="TH SarabunIT๙" w:hint="cs"/>
          <w:spacing w:val="-4"/>
          <w:sz w:val="36"/>
          <w:szCs w:val="36"/>
          <w:cs/>
        </w:rPr>
        <w:t>ำ</w:t>
      </w:r>
      <w:r w:rsidRPr="00C035AE">
        <w:rPr>
          <w:rFonts w:ascii="TH SarabunIT๙" w:hAnsi="TH SarabunIT๙" w:cs="TH SarabunIT๙"/>
          <w:spacing w:val="-4"/>
          <w:sz w:val="36"/>
          <w:szCs w:val="36"/>
          <w:cs/>
        </w:rPr>
        <w:t>สั่งวัน</w:t>
      </w:r>
      <w:r w:rsidRPr="00C035AE">
        <w:rPr>
          <w:rFonts w:ascii="TH SarabunIT๙" w:hAnsi="TH SarabunIT๙" w:cs="TH SarabunIT๙"/>
          <w:spacing w:val="-4"/>
          <w:sz w:val="36"/>
          <w:szCs w:val="36"/>
        </w:rPr>
        <w:t xml:space="preserve"> </w:t>
      </w:r>
      <w:r w:rsidRPr="00C035AE">
        <w:rPr>
          <w:rFonts w:ascii="TH SarabunIT๙" w:hAnsi="TH SarabunIT๙" w:cs="TH SarabunIT๙"/>
          <w:spacing w:val="-4"/>
          <w:sz w:val="36"/>
          <w:szCs w:val="36"/>
          <w:cs/>
        </w:rPr>
        <w:t>อื่นก็ได้เพื่อศาลจะได้ตรวจ</w:t>
      </w:r>
      <w:r w:rsidR="008311AC" w:rsidRPr="00C035AE">
        <w:rPr>
          <w:rFonts w:ascii="TH SarabunIT๙" w:hAnsi="TH SarabunIT๙" w:cs="TH SarabunIT๙" w:hint="cs"/>
          <w:spacing w:val="-4"/>
          <w:sz w:val="36"/>
          <w:szCs w:val="36"/>
          <w:cs/>
        </w:rPr>
        <w:t>สำ</w:t>
      </w:r>
      <w:r w:rsidRPr="00C035AE">
        <w:rPr>
          <w:rFonts w:ascii="TH SarabunIT๙" w:hAnsi="TH SarabunIT๙" w:cs="TH SarabunIT๙"/>
          <w:spacing w:val="-4"/>
          <w:sz w:val="36"/>
          <w:szCs w:val="36"/>
          <w:cs/>
        </w:rPr>
        <w:t>นวนโดยละเอียดต่อไป</w:t>
      </w:r>
      <w:r w:rsidRPr="00C035AE">
        <w:rPr>
          <w:rFonts w:ascii="TH SarabunIT๙" w:hAnsi="TH SarabunIT๙" w:cs="TH SarabunIT๙"/>
          <w:spacing w:val="-4"/>
          <w:sz w:val="36"/>
          <w:szCs w:val="36"/>
        </w:rPr>
        <w:t xml:space="preserve"> </w:t>
      </w:r>
      <w:r w:rsidRPr="00C035AE">
        <w:rPr>
          <w:rFonts w:ascii="TH SarabunIT๙" w:hAnsi="TH SarabunIT๙" w:cs="TH SarabunIT๙"/>
          <w:spacing w:val="-4"/>
          <w:sz w:val="36"/>
          <w:szCs w:val="36"/>
          <w:cs/>
        </w:rPr>
        <w:t>ทางปฏิบัติส่วนใหญ่มักไม่มีปัญหาศาลสั่งได้เลย แต่การจะ</w:t>
      </w:r>
      <w:r w:rsidRPr="00C035AE">
        <w:rPr>
          <w:rFonts w:ascii="TH SarabunIT๙" w:hAnsi="TH SarabunIT๙" w:cs="TH SarabunIT๙"/>
          <w:spacing w:val="-4"/>
          <w:sz w:val="36"/>
          <w:szCs w:val="36"/>
        </w:rPr>
        <w:t xml:space="preserve"> </w:t>
      </w:r>
      <w:r w:rsidRPr="00C035AE">
        <w:rPr>
          <w:rFonts w:ascii="TH SarabunIT๙" w:hAnsi="TH SarabunIT๙" w:cs="TH SarabunIT๙"/>
          <w:spacing w:val="-4"/>
          <w:sz w:val="36"/>
          <w:szCs w:val="36"/>
          <w:cs/>
        </w:rPr>
        <w:t>รับค</w:t>
      </w:r>
      <w:r w:rsidR="008311AC" w:rsidRPr="00C035AE">
        <w:rPr>
          <w:rFonts w:ascii="TH SarabunIT๙" w:hAnsi="TH SarabunIT๙" w:cs="TH SarabunIT๙" w:hint="cs"/>
          <w:spacing w:val="-4"/>
          <w:sz w:val="36"/>
          <w:szCs w:val="36"/>
          <w:cs/>
        </w:rPr>
        <w:t>ำ</w:t>
      </w:r>
      <w:r w:rsidRPr="00C035AE">
        <w:rPr>
          <w:rFonts w:ascii="TH SarabunIT๙" w:hAnsi="TH SarabunIT๙" w:cs="TH SarabunIT๙"/>
          <w:spacing w:val="-4"/>
          <w:sz w:val="36"/>
          <w:szCs w:val="36"/>
          <w:cs/>
        </w:rPr>
        <w:t>สั่งไปก็อาจเป็นวันรุ่งขึ้น เพราะจะต้อง</w:t>
      </w:r>
      <w:r w:rsidRPr="00C035AE">
        <w:rPr>
          <w:rFonts w:ascii="TH SarabunIT๙" w:hAnsi="TH SarabunIT๙" w:cs="TH SarabunIT๙"/>
          <w:spacing w:val="-6"/>
          <w:sz w:val="36"/>
          <w:szCs w:val="36"/>
          <w:cs/>
        </w:rPr>
        <w:t>พิมพ์ให้เรียบร้อย</w:t>
      </w:r>
      <w:r w:rsidRPr="00C035AE">
        <w:rPr>
          <w:rFonts w:ascii="TH SarabunIT๙" w:hAnsi="TH SarabunIT๙" w:cs="TH SarabunIT๙"/>
          <w:spacing w:val="-6"/>
          <w:sz w:val="36"/>
          <w:szCs w:val="36"/>
        </w:rPr>
        <w:t xml:space="preserve"> </w:t>
      </w:r>
      <w:r w:rsidRPr="00C035AE">
        <w:rPr>
          <w:rFonts w:ascii="TH SarabunIT๙" w:hAnsi="TH SarabunIT๙" w:cs="TH SarabunIT๙"/>
          <w:spacing w:val="-6"/>
          <w:sz w:val="36"/>
          <w:szCs w:val="36"/>
          <w:cs/>
        </w:rPr>
        <w:t>ถูกต้อง มีค</w:t>
      </w:r>
      <w:r w:rsidR="008311AC" w:rsidRPr="00C035AE">
        <w:rPr>
          <w:rFonts w:ascii="TH SarabunIT๙" w:hAnsi="TH SarabunIT๙" w:cs="TH SarabunIT๙" w:hint="cs"/>
          <w:spacing w:val="-6"/>
          <w:sz w:val="36"/>
          <w:szCs w:val="36"/>
          <w:cs/>
        </w:rPr>
        <w:t>ำ</w:t>
      </w:r>
      <w:r w:rsidRPr="00C035AE">
        <w:rPr>
          <w:rFonts w:ascii="TH SarabunIT๙" w:hAnsi="TH SarabunIT๙" w:cs="TH SarabunIT๙"/>
          <w:spacing w:val="-6"/>
          <w:sz w:val="36"/>
          <w:szCs w:val="36"/>
          <w:cs/>
        </w:rPr>
        <w:t>รับรองว่าเป็นส</w:t>
      </w:r>
      <w:r w:rsidR="008311AC" w:rsidRPr="00C035AE">
        <w:rPr>
          <w:rFonts w:ascii="TH SarabunIT๙" w:hAnsi="TH SarabunIT๙" w:cs="TH SarabunIT๙" w:hint="cs"/>
          <w:spacing w:val="-6"/>
          <w:sz w:val="36"/>
          <w:szCs w:val="36"/>
          <w:cs/>
        </w:rPr>
        <w:t>ำ</w:t>
      </w:r>
      <w:r w:rsidRPr="00C035AE">
        <w:rPr>
          <w:rFonts w:ascii="TH SarabunIT๙" w:hAnsi="TH SarabunIT๙" w:cs="TH SarabunIT๙"/>
          <w:spacing w:val="-6"/>
          <w:sz w:val="36"/>
          <w:szCs w:val="36"/>
          <w:cs/>
        </w:rPr>
        <w:t>คัญ</w:t>
      </w:r>
      <w:r w:rsidR="008311AC" w:rsidRPr="00C035AE">
        <w:rPr>
          <w:rFonts w:ascii="TH SarabunIT๙" w:hAnsi="TH SarabunIT๙" w:cs="TH SarabunIT๙" w:hint="cs"/>
          <w:spacing w:val="-6"/>
          <w:sz w:val="36"/>
          <w:szCs w:val="36"/>
          <w:cs/>
        </w:rPr>
        <w:t>คำ</w:t>
      </w:r>
      <w:r w:rsidRPr="00C035AE">
        <w:rPr>
          <w:rFonts w:ascii="TH SarabunIT๙" w:hAnsi="TH SarabunIT๙" w:cs="TH SarabunIT๙"/>
          <w:spacing w:val="-6"/>
          <w:sz w:val="36"/>
          <w:szCs w:val="36"/>
          <w:cs/>
        </w:rPr>
        <w:t>สั่งที่ถูกต้องไม่ใช่ว่าพอศาล</w:t>
      </w:r>
      <w:r w:rsidRPr="00C035AE">
        <w:rPr>
          <w:rFonts w:ascii="TH SarabunIT๙" w:hAnsi="TH SarabunIT๙" w:cs="TH SarabunIT๙"/>
          <w:spacing w:val="-6"/>
          <w:sz w:val="36"/>
          <w:szCs w:val="36"/>
        </w:rPr>
        <w:t xml:space="preserve"> </w:t>
      </w:r>
      <w:r w:rsidRPr="00C035AE">
        <w:rPr>
          <w:rFonts w:ascii="TH SarabunIT๙" w:hAnsi="TH SarabunIT๙" w:cs="TH SarabunIT๙"/>
          <w:spacing w:val="-6"/>
          <w:sz w:val="36"/>
          <w:szCs w:val="36"/>
          <w:cs/>
        </w:rPr>
        <w:t>สั่งอนุญาต</w:t>
      </w:r>
      <w:r w:rsidRPr="008311AC">
        <w:rPr>
          <w:rFonts w:ascii="TH SarabunIT๙" w:hAnsi="TH SarabunIT๙" w:cs="TH SarabunIT๙"/>
          <w:sz w:val="36"/>
          <w:szCs w:val="36"/>
          <w:cs/>
        </w:rPr>
        <w:t>จะรับ</w:t>
      </w:r>
      <w:r w:rsidR="008311AC">
        <w:rPr>
          <w:rFonts w:ascii="TH SarabunIT๙" w:hAnsi="TH SarabunIT๙" w:cs="TH SarabunIT๙" w:hint="cs"/>
          <w:sz w:val="36"/>
          <w:szCs w:val="36"/>
          <w:cs/>
        </w:rPr>
        <w:t>คำ</w:t>
      </w:r>
      <w:r w:rsidRPr="008311AC">
        <w:rPr>
          <w:rFonts w:ascii="TH SarabunIT๙" w:hAnsi="TH SarabunIT๙" w:cs="TH SarabunIT๙"/>
          <w:sz w:val="36"/>
          <w:szCs w:val="36"/>
          <w:cs/>
        </w:rPr>
        <w:t>สั่งไปได้เลย</w:t>
      </w:r>
      <w:r w:rsidRPr="008311AC">
        <w:rPr>
          <w:rFonts w:ascii="TH SarabunIT๙" w:hAnsi="TH SarabunIT๙" w:cs="TH SarabunIT๙"/>
          <w:sz w:val="36"/>
          <w:szCs w:val="36"/>
        </w:rPr>
        <w:t xml:space="preserve"> </w:t>
      </w:r>
    </w:p>
    <w:p w14:paraId="0E0DBCB8" w14:textId="400DAA26" w:rsidR="00C035AE" w:rsidRPr="00C035AE" w:rsidRDefault="0008276A" w:rsidP="00C035AE">
      <w:pPr>
        <w:pStyle w:val="a3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b/>
          <w:bCs/>
          <w:sz w:val="36"/>
          <w:szCs w:val="36"/>
        </w:rPr>
      </w:pPr>
      <w:r w:rsidRPr="00C035AE">
        <w:rPr>
          <w:rFonts w:ascii="TH SarabunIT๙" w:hAnsi="TH SarabunIT๙" w:cs="TH SarabunIT๙"/>
          <w:b/>
          <w:bCs/>
          <w:sz w:val="36"/>
          <w:szCs w:val="36"/>
          <w:cs/>
        </w:rPr>
        <w:t>การขอรับค</w:t>
      </w:r>
      <w:r w:rsidR="00C035AE" w:rsidRPr="00C035AE">
        <w:rPr>
          <w:rFonts w:ascii="TH SarabunIT๙" w:hAnsi="TH SarabunIT๙" w:cs="TH SarabunIT๙" w:hint="cs"/>
          <w:b/>
          <w:bCs/>
          <w:sz w:val="36"/>
          <w:szCs w:val="36"/>
          <w:cs/>
        </w:rPr>
        <w:t>ำ</w:t>
      </w:r>
      <w:r w:rsidRPr="00C035AE">
        <w:rPr>
          <w:rFonts w:ascii="TH SarabunIT๙" w:hAnsi="TH SarabunIT๙" w:cs="TH SarabunIT๙"/>
          <w:b/>
          <w:bCs/>
          <w:sz w:val="36"/>
          <w:szCs w:val="36"/>
          <w:cs/>
        </w:rPr>
        <w:t>สั่งศาลกรณีศาลสั่งตั้งผู้จัดการมรดกแล้ว</w:t>
      </w:r>
    </w:p>
    <w:p w14:paraId="4AFC0293" w14:textId="77777777" w:rsidR="00C035AE" w:rsidRDefault="0008276A" w:rsidP="00C035AE">
      <w:pPr>
        <w:pStyle w:val="a3"/>
        <w:spacing w:after="0" w:line="240" w:lineRule="auto"/>
        <w:rPr>
          <w:rFonts w:ascii="TH SarabunIT๙" w:hAnsi="TH SarabunIT๙" w:cs="TH SarabunIT๙"/>
          <w:sz w:val="36"/>
          <w:szCs w:val="36"/>
        </w:rPr>
      </w:pPr>
      <w:r w:rsidRPr="008311AC">
        <w:rPr>
          <w:rFonts w:ascii="TH SarabunIT๙" w:hAnsi="TH SarabunIT๙" w:cs="TH SarabunIT๙"/>
          <w:sz w:val="36"/>
          <w:szCs w:val="36"/>
        </w:rPr>
        <w:t xml:space="preserve"> </w:t>
      </w:r>
      <w:r w:rsidRPr="008311AC">
        <w:rPr>
          <w:rFonts w:ascii="TH SarabunIT๙" w:hAnsi="TH SarabunIT๙" w:cs="TH SarabunIT๙"/>
          <w:sz w:val="36"/>
          <w:szCs w:val="36"/>
          <w:cs/>
        </w:rPr>
        <w:t>ก็ต้องท</w:t>
      </w:r>
      <w:r w:rsidR="00C035AE">
        <w:rPr>
          <w:rFonts w:ascii="TH SarabunIT๙" w:hAnsi="TH SarabunIT๙" w:cs="TH SarabunIT๙" w:hint="cs"/>
          <w:sz w:val="36"/>
          <w:szCs w:val="36"/>
          <w:cs/>
        </w:rPr>
        <w:t>ำ</w:t>
      </w:r>
      <w:r w:rsidRPr="008311AC">
        <w:rPr>
          <w:rFonts w:ascii="TH SarabunIT๙" w:hAnsi="TH SarabunIT๙" w:cs="TH SarabunIT๙"/>
          <w:sz w:val="36"/>
          <w:szCs w:val="36"/>
          <w:cs/>
        </w:rPr>
        <w:t>ค</w:t>
      </w:r>
      <w:r w:rsidR="00C035AE">
        <w:rPr>
          <w:rFonts w:ascii="TH SarabunIT๙" w:hAnsi="TH SarabunIT๙" w:cs="TH SarabunIT๙" w:hint="cs"/>
          <w:sz w:val="36"/>
          <w:szCs w:val="36"/>
          <w:cs/>
        </w:rPr>
        <w:t>ำ</w:t>
      </w:r>
      <w:r w:rsidRPr="008311AC">
        <w:rPr>
          <w:rFonts w:ascii="TH SarabunIT๙" w:hAnsi="TH SarabunIT๙" w:cs="TH SarabunIT๙"/>
          <w:sz w:val="36"/>
          <w:szCs w:val="36"/>
          <w:cs/>
        </w:rPr>
        <w:t>ร้องขอเข้ามา ศาลจะด</w:t>
      </w:r>
      <w:r w:rsidR="00C035AE">
        <w:rPr>
          <w:rFonts w:ascii="TH SarabunIT๙" w:hAnsi="TH SarabunIT๙" w:cs="TH SarabunIT๙" w:hint="cs"/>
          <w:sz w:val="36"/>
          <w:szCs w:val="36"/>
          <w:cs/>
        </w:rPr>
        <w:t>ำ</w:t>
      </w:r>
      <w:r w:rsidRPr="008311AC">
        <w:rPr>
          <w:rFonts w:ascii="TH SarabunIT๙" w:hAnsi="TH SarabunIT๙" w:cs="TH SarabunIT๙"/>
          <w:sz w:val="36"/>
          <w:szCs w:val="36"/>
          <w:cs/>
        </w:rPr>
        <w:t>เนินการให้</w:t>
      </w:r>
      <w:r w:rsidRPr="008311AC">
        <w:rPr>
          <w:rFonts w:ascii="TH SarabunIT๙" w:hAnsi="TH SarabunIT๙" w:cs="TH SarabunIT๙"/>
          <w:sz w:val="36"/>
          <w:szCs w:val="36"/>
        </w:rPr>
        <w:t xml:space="preserve"> </w:t>
      </w:r>
      <w:r w:rsidRPr="008311AC">
        <w:rPr>
          <w:rFonts w:ascii="TH SarabunIT๙" w:hAnsi="TH SarabunIT๙" w:cs="TH SarabunIT๙"/>
          <w:sz w:val="36"/>
          <w:szCs w:val="36"/>
          <w:cs/>
        </w:rPr>
        <w:t>โดยไม่ชักช้า เมื่อได้</w:t>
      </w:r>
      <w:r w:rsidR="00C035AE">
        <w:rPr>
          <w:rFonts w:ascii="TH SarabunIT๙" w:hAnsi="TH SarabunIT๙" w:cs="TH SarabunIT๙" w:hint="cs"/>
          <w:sz w:val="36"/>
          <w:szCs w:val="36"/>
          <w:cs/>
        </w:rPr>
        <w:t>คำ</w:t>
      </w:r>
      <w:r w:rsidRPr="008311AC">
        <w:rPr>
          <w:rFonts w:ascii="TH SarabunIT๙" w:hAnsi="TH SarabunIT๙" w:cs="TH SarabunIT๙"/>
          <w:sz w:val="36"/>
          <w:szCs w:val="36"/>
          <w:cs/>
        </w:rPr>
        <w:t>สั่งศาลก็น</w:t>
      </w:r>
      <w:r w:rsidR="00C035AE">
        <w:rPr>
          <w:rFonts w:ascii="TH SarabunIT๙" w:hAnsi="TH SarabunIT๙" w:cs="TH SarabunIT๙" w:hint="cs"/>
          <w:sz w:val="36"/>
          <w:szCs w:val="36"/>
          <w:cs/>
        </w:rPr>
        <w:t>ำ</w:t>
      </w:r>
      <w:r w:rsidRPr="008311AC">
        <w:rPr>
          <w:rFonts w:ascii="TH SarabunIT๙" w:hAnsi="TH SarabunIT๙" w:cs="TH SarabunIT๙"/>
          <w:sz w:val="36"/>
          <w:szCs w:val="36"/>
          <w:cs/>
        </w:rPr>
        <w:t>ไปแสดงต่อธนาคาร หรือ</w:t>
      </w:r>
      <w:r w:rsidRPr="008311AC">
        <w:rPr>
          <w:rFonts w:ascii="TH SarabunIT๙" w:hAnsi="TH SarabunIT๙" w:cs="TH SarabunIT๙"/>
          <w:sz w:val="36"/>
          <w:szCs w:val="36"/>
        </w:rPr>
        <w:t xml:space="preserve"> </w:t>
      </w:r>
      <w:r w:rsidRPr="008311AC">
        <w:rPr>
          <w:rFonts w:ascii="TH SarabunIT๙" w:hAnsi="TH SarabunIT๙" w:cs="TH SarabunIT๙"/>
          <w:sz w:val="36"/>
          <w:szCs w:val="36"/>
          <w:cs/>
        </w:rPr>
        <w:t>เจ้าพนักงานที่ดิน หรือบุคคลที่เกี่ยวข้องกับมรดกของผู้ตายได้</w:t>
      </w:r>
      <w:r w:rsidRPr="008311AC">
        <w:rPr>
          <w:rFonts w:ascii="TH SarabunIT๙" w:hAnsi="TH SarabunIT๙" w:cs="TH SarabunIT๙"/>
          <w:sz w:val="36"/>
          <w:szCs w:val="36"/>
        </w:rPr>
        <w:t xml:space="preserve"> </w:t>
      </w:r>
    </w:p>
    <w:p w14:paraId="126AC993" w14:textId="25C3C221" w:rsidR="00C035AE" w:rsidRPr="00C035AE" w:rsidRDefault="0008276A" w:rsidP="00C035AE">
      <w:pPr>
        <w:pStyle w:val="a3"/>
        <w:numPr>
          <w:ilvl w:val="0"/>
          <w:numId w:val="1"/>
        </w:numPr>
        <w:spacing w:after="0" w:line="240" w:lineRule="auto"/>
        <w:rPr>
          <w:rFonts w:ascii="TH SarabunIT๙" w:hAnsi="TH SarabunIT๙" w:cs="TH SarabunIT๙"/>
          <w:b/>
          <w:bCs/>
          <w:sz w:val="36"/>
          <w:szCs w:val="36"/>
        </w:rPr>
      </w:pPr>
      <w:r w:rsidRPr="00C035AE">
        <w:rPr>
          <w:rFonts w:ascii="TH SarabunIT๙" w:hAnsi="TH SarabunIT๙" w:cs="TH SarabunIT๙"/>
          <w:b/>
          <w:bCs/>
          <w:sz w:val="36"/>
          <w:szCs w:val="36"/>
          <w:cs/>
        </w:rPr>
        <w:t>ผู้จัดการมรดกจะถูกถอนจากการเป็นผู้จัดการ</w:t>
      </w:r>
      <w:r w:rsidRPr="00C035AE">
        <w:rPr>
          <w:rFonts w:ascii="TH SarabunIT๙" w:hAnsi="TH SarabunIT๙" w:cs="TH SarabunIT๙"/>
          <w:b/>
          <w:bCs/>
          <w:sz w:val="36"/>
          <w:szCs w:val="36"/>
        </w:rPr>
        <w:t xml:space="preserve"> </w:t>
      </w:r>
      <w:r w:rsidRPr="00C035AE">
        <w:rPr>
          <w:rFonts w:ascii="TH SarabunIT๙" w:hAnsi="TH SarabunIT๙" w:cs="TH SarabunIT๙"/>
          <w:b/>
          <w:bCs/>
          <w:sz w:val="36"/>
          <w:szCs w:val="36"/>
          <w:cs/>
        </w:rPr>
        <w:t>ได้หรือไม่</w:t>
      </w:r>
      <w:r w:rsidRPr="00C035AE">
        <w:rPr>
          <w:rFonts w:ascii="TH SarabunIT๙" w:hAnsi="TH SarabunIT๙" w:cs="TH SarabunIT๙"/>
          <w:b/>
          <w:bCs/>
          <w:sz w:val="36"/>
          <w:szCs w:val="36"/>
        </w:rPr>
        <w:t xml:space="preserve"> </w:t>
      </w:r>
    </w:p>
    <w:p w14:paraId="124E7464" w14:textId="77777777" w:rsidR="00C035AE" w:rsidRDefault="0008276A" w:rsidP="00C035AE">
      <w:pPr>
        <w:pStyle w:val="a3"/>
        <w:spacing w:after="0" w:line="240" w:lineRule="auto"/>
        <w:rPr>
          <w:rFonts w:ascii="TH SarabunIT๙" w:hAnsi="TH SarabunIT๙" w:cs="TH SarabunIT๙"/>
          <w:sz w:val="36"/>
          <w:szCs w:val="36"/>
        </w:rPr>
      </w:pPr>
      <w:r w:rsidRPr="008311AC">
        <w:rPr>
          <w:rFonts w:ascii="TH SarabunIT๙" w:hAnsi="TH SarabunIT๙" w:cs="TH SarabunIT๙"/>
          <w:sz w:val="36"/>
          <w:szCs w:val="36"/>
          <w:cs/>
        </w:rPr>
        <w:t>หากผู้จัดการมรดกปล่อยปละละเลยไม่ด</w:t>
      </w:r>
      <w:r w:rsidR="00C035AE">
        <w:rPr>
          <w:rFonts w:ascii="TH SarabunIT๙" w:hAnsi="TH SarabunIT๙" w:cs="TH SarabunIT๙" w:hint="cs"/>
          <w:sz w:val="36"/>
          <w:szCs w:val="36"/>
          <w:cs/>
        </w:rPr>
        <w:t>ำ</w:t>
      </w:r>
      <w:r w:rsidRPr="008311AC">
        <w:rPr>
          <w:rFonts w:ascii="TH SarabunIT๙" w:hAnsi="TH SarabunIT๙" w:cs="TH SarabunIT๙"/>
          <w:sz w:val="36"/>
          <w:szCs w:val="36"/>
          <w:cs/>
        </w:rPr>
        <w:t>เนินการ</w:t>
      </w:r>
      <w:r w:rsidRPr="008311AC">
        <w:rPr>
          <w:rFonts w:ascii="TH SarabunIT๙" w:hAnsi="TH SarabunIT๙" w:cs="TH SarabunIT๙"/>
          <w:sz w:val="36"/>
          <w:szCs w:val="36"/>
        </w:rPr>
        <w:t xml:space="preserve"> </w:t>
      </w:r>
      <w:r w:rsidRPr="008311AC">
        <w:rPr>
          <w:rFonts w:ascii="TH SarabunIT๙" w:hAnsi="TH SarabunIT๙" w:cs="TH SarabunIT๙"/>
          <w:sz w:val="36"/>
          <w:szCs w:val="36"/>
          <w:cs/>
        </w:rPr>
        <w:t>จัดการมรดก หรือจัดการมรดกเสียหาย ประมาทเลินเล่อใน</w:t>
      </w:r>
      <w:r w:rsidRPr="008311AC">
        <w:rPr>
          <w:rFonts w:ascii="TH SarabunIT๙" w:hAnsi="TH SarabunIT๙" w:cs="TH SarabunIT๙"/>
          <w:sz w:val="36"/>
          <w:szCs w:val="36"/>
        </w:rPr>
        <w:t xml:space="preserve"> </w:t>
      </w:r>
      <w:r w:rsidRPr="008311AC">
        <w:rPr>
          <w:rFonts w:ascii="TH SarabunIT๙" w:hAnsi="TH SarabunIT๙" w:cs="TH SarabunIT๙"/>
          <w:sz w:val="36"/>
          <w:szCs w:val="36"/>
          <w:cs/>
        </w:rPr>
        <w:t>การจัดการมรดก หรือทุจริตในการจัดการมรดกเช่น เบียดบัง</w:t>
      </w:r>
      <w:r w:rsidRPr="008311AC">
        <w:rPr>
          <w:rFonts w:ascii="TH SarabunIT๙" w:hAnsi="TH SarabunIT๙" w:cs="TH SarabunIT๙"/>
          <w:sz w:val="36"/>
          <w:szCs w:val="36"/>
        </w:rPr>
        <w:t xml:space="preserve"> </w:t>
      </w:r>
      <w:r w:rsidRPr="008311AC">
        <w:rPr>
          <w:rFonts w:ascii="TH SarabunIT๙" w:hAnsi="TH SarabunIT๙" w:cs="TH SarabunIT๙"/>
          <w:sz w:val="36"/>
          <w:szCs w:val="36"/>
          <w:cs/>
        </w:rPr>
        <w:t>เอาเป็นของตนเองบ้าง เช่นนี้นอกจากจะผิดฐานยักยอกทางอาญามีโทษถึงจ</w:t>
      </w:r>
      <w:r w:rsidR="00C035AE">
        <w:rPr>
          <w:rFonts w:ascii="TH SarabunIT๙" w:hAnsi="TH SarabunIT๙" w:cs="TH SarabunIT๙" w:hint="cs"/>
          <w:sz w:val="36"/>
          <w:szCs w:val="36"/>
          <w:cs/>
        </w:rPr>
        <w:t>ำ</w:t>
      </w:r>
      <w:r w:rsidRPr="008311AC">
        <w:rPr>
          <w:rFonts w:ascii="TH SarabunIT๙" w:hAnsi="TH SarabunIT๙" w:cs="TH SarabunIT๙"/>
          <w:sz w:val="36"/>
          <w:szCs w:val="36"/>
          <w:cs/>
        </w:rPr>
        <w:t>คุกแล้ว ก็อาจถูกถอนจากการเป็นผู้จัดการ</w:t>
      </w:r>
      <w:r w:rsidRPr="008311AC">
        <w:rPr>
          <w:rFonts w:ascii="TH SarabunIT๙" w:hAnsi="TH SarabunIT๙" w:cs="TH SarabunIT๙"/>
          <w:sz w:val="36"/>
          <w:szCs w:val="36"/>
        </w:rPr>
        <w:t xml:space="preserve"> </w:t>
      </w:r>
      <w:r w:rsidRPr="008311AC">
        <w:rPr>
          <w:rFonts w:ascii="TH SarabunIT๙" w:hAnsi="TH SarabunIT๙" w:cs="TH SarabunIT๙"/>
          <w:sz w:val="36"/>
          <w:szCs w:val="36"/>
          <w:cs/>
        </w:rPr>
        <w:t>มรดกได้โดยผู้มีส่วนได้เสียร้องขอให้ศาลสั่งถอนจากการเป็น</w:t>
      </w:r>
      <w:r w:rsidRPr="008311AC">
        <w:rPr>
          <w:rFonts w:ascii="TH SarabunIT๙" w:hAnsi="TH SarabunIT๙" w:cs="TH SarabunIT๙"/>
          <w:sz w:val="36"/>
          <w:szCs w:val="36"/>
        </w:rPr>
        <w:t xml:space="preserve"> </w:t>
      </w:r>
      <w:r w:rsidRPr="008311AC">
        <w:rPr>
          <w:rFonts w:ascii="TH SarabunIT๙" w:hAnsi="TH SarabunIT๙" w:cs="TH SarabunIT๙"/>
          <w:sz w:val="36"/>
          <w:szCs w:val="36"/>
          <w:cs/>
        </w:rPr>
        <w:t>ผู้จัดการมรดกได้แต่ก็ต้องขอเสียก่อนการแบ่งปันมรดกเสร็จ</w:t>
      </w:r>
      <w:r w:rsidRPr="008311AC">
        <w:rPr>
          <w:rFonts w:ascii="TH SarabunIT๙" w:hAnsi="TH SarabunIT๙" w:cs="TH SarabunIT๙"/>
          <w:sz w:val="36"/>
          <w:szCs w:val="36"/>
        </w:rPr>
        <w:t xml:space="preserve"> </w:t>
      </w:r>
      <w:r w:rsidRPr="008311AC">
        <w:rPr>
          <w:rFonts w:ascii="TH SarabunIT๙" w:hAnsi="TH SarabunIT๙" w:cs="TH SarabunIT๙"/>
          <w:sz w:val="36"/>
          <w:szCs w:val="36"/>
          <w:cs/>
        </w:rPr>
        <w:t>สิ้นลง</w:t>
      </w:r>
    </w:p>
    <w:p w14:paraId="2461EF82" w14:textId="77777777" w:rsidR="00C035AE" w:rsidRPr="00C035AE" w:rsidRDefault="0008276A" w:rsidP="00C035AE">
      <w:pPr>
        <w:pStyle w:val="a3"/>
        <w:spacing w:after="0" w:line="240" w:lineRule="auto"/>
        <w:rPr>
          <w:rFonts w:ascii="TH SarabunIT๙" w:hAnsi="TH SarabunIT๙" w:cs="TH SarabunIT๙"/>
          <w:b/>
          <w:bCs/>
          <w:sz w:val="36"/>
          <w:szCs w:val="36"/>
        </w:rPr>
      </w:pPr>
      <w:r w:rsidRPr="00C035AE">
        <w:rPr>
          <w:rFonts w:ascii="TH SarabunIT๙" w:hAnsi="TH SarabunIT๙" w:cs="TH SarabunIT๙"/>
          <w:b/>
          <w:bCs/>
          <w:sz w:val="36"/>
          <w:szCs w:val="36"/>
        </w:rPr>
        <w:t xml:space="preserve">9. </w:t>
      </w:r>
      <w:r w:rsidRPr="00C035AE">
        <w:rPr>
          <w:rFonts w:ascii="TH SarabunIT๙" w:hAnsi="TH SarabunIT๙" w:cs="TH SarabunIT๙"/>
          <w:b/>
          <w:bCs/>
          <w:sz w:val="36"/>
          <w:szCs w:val="36"/>
          <w:cs/>
        </w:rPr>
        <w:t>ค</w:t>
      </w:r>
      <w:r w:rsidR="00C035AE" w:rsidRPr="00C035AE">
        <w:rPr>
          <w:rFonts w:ascii="TH SarabunIT๙" w:hAnsi="TH SarabunIT๙" w:cs="TH SarabunIT๙" w:hint="cs"/>
          <w:b/>
          <w:bCs/>
          <w:sz w:val="36"/>
          <w:szCs w:val="36"/>
          <w:cs/>
        </w:rPr>
        <w:t>ำ</w:t>
      </w:r>
      <w:r w:rsidRPr="00C035AE">
        <w:rPr>
          <w:rFonts w:ascii="TH SarabunIT๙" w:hAnsi="TH SarabunIT๙" w:cs="TH SarabunIT๙"/>
          <w:b/>
          <w:bCs/>
          <w:sz w:val="36"/>
          <w:szCs w:val="36"/>
          <w:cs/>
        </w:rPr>
        <w:t>พิพากษาฎีกาเกี่ยวกับผู้จัดการมรดก</w:t>
      </w:r>
    </w:p>
    <w:p w14:paraId="30E75618" w14:textId="35DE92BD" w:rsidR="00C035AE" w:rsidRDefault="0008276A" w:rsidP="00C035AE">
      <w:pPr>
        <w:pStyle w:val="a3"/>
        <w:spacing w:after="0" w:line="240" w:lineRule="auto"/>
        <w:rPr>
          <w:rFonts w:ascii="TH SarabunIT๙" w:hAnsi="TH SarabunIT๙" w:cs="TH SarabunIT๙"/>
          <w:sz w:val="36"/>
          <w:szCs w:val="36"/>
        </w:rPr>
      </w:pPr>
      <w:r w:rsidRPr="008311AC">
        <w:rPr>
          <w:rFonts w:ascii="TH SarabunIT๙" w:hAnsi="TH SarabunIT๙" w:cs="TH SarabunIT๙"/>
          <w:sz w:val="36"/>
          <w:szCs w:val="36"/>
        </w:rPr>
        <w:t xml:space="preserve"> </w:t>
      </w:r>
      <w:r w:rsidR="00C035AE">
        <w:rPr>
          <w:rFonts w:ascii="TH SarabunIT๙" w:hAnsi="TH SarabunIT๙" w:cs="TH SarabunIT๙"/>
          <w:sz w:val="36"/>
          <w:szCs w:val="36"/>
        </w:rPr>
        <w:tab/>
      </w:r>
      <w:r w:rsidRPr="008311AC">
        <w:rPr>
          <w:rFonts w:ascii="TH SarabunIT๙" w:hAnsi="TH SarabunIT๙" w:cs="TH SarabunIT๙"/>
          <w:sz w:val="36"/>
          <w:szCs w:val="36"/>
        </w:rPr>
        <w:t>1.</w:t>
      </w:r>
      <w:r w:rsidR="00C035AE">
        <w:rPr>
          <w:rFonts w:ascii="TH SarabunIT๙" w:hAnsi="TH SarabunIT๙" w:cs="TH SarabunIT๙" w:hint="cs"/>
          <w:sz w:val="36"/>
          <w:szCs w:val="36"/>
          <w:cs/>
        </w:rPr>
        <w:t>คำพิพากษา</w:t>
      </w:r>
      <w:r w:rsidRPr="008311AC">
        <w:rPr>
          <w:rFonts w:ascii="TH SarabunIT๙" w:hAnsi="TH SarabunIT๙" w:cs="TH SarabunIT๙"/>
          <w:sz w:val="36"/>
          <w:szCs w:val="36"/>
          <w:cs/>
        </w:rPr>
        <w:t xml:space="preserve">ฎีกาที่ </w:t>
      </w:r>
      <w:r w:rsidRPr="008311AC">
        <w:rPr>
          <w:rFonts w:ascii="TH SarabunIT๙" w:hAnsi="TH SarabunIT๙" w:cs="TH SarabunIT๙"/>
          <w:sz w:val="36"/>
          <w:szCs w:val="36"/>
        </w:rPr>
        <w:t xml:space="preserve">331/2525 </w:t>
      </w:r>
      <w:r w:rsidRPr="008311AC">
        <w:rPr>
          <w:rFonts w:ascii="TH SarabunIT๙" w:hAnsi="TH SarabunIT๙" w:cs="TH SarabunIT๙"/>
          <w:sz w:val="36"/>
          <w:szCs w:val="36"/>
          <w:cs/>
        </w:rPr>
        <w:t>ผู้ตายท</w:t>
      </w:r>
      <w:r w:rsidR="00C035AE">
        <w:rPr>
          <w:rFonts w:ascii="TH SarabunIT๙" w:hAnsi="TH SarabunIT๙" w:cs="TH SarabunIT๙" w:hint="cs"/>
          <w:sz w:val="36"/>
          <w:szCs w:val="36"/>
          <w:cs/>
        </w:rPr>
        <w:t>ำ</w:t>
      </w:r>
      <w:r w:rsidRPr="008311AC">
        <w:rPr>
          <w:rFonts w:ascii="TH SarabunIT๙" w:hAnsi="TH SarabunIT๙" w:cs="TH SarabunIT๙"/>
          <w:sz w:val="36"/>
          <w:szCs w:val="36"/>
          <w:cs/>
        </w:rPr>
        <w:t>พินัยกรรมไว้</w:t>
      </w:r>
      <w:r w:rsidRPr="008311AC">
        <w:rPr>
          <w:rFonts w:ascii="TH SarabunIT๙" w:hAnsi="TH SarabunIT๙" w:cs="TH SarabunIT๙"/>
          <w:sz w:val="36"/>
          <w:szCs w:val="36"/>
        </w:rPr>
        <w:t xml:space="preserve"> </w:t>
      </w:r>
      <w:r w:rsidRPr="008311AC">
        <w:rPr>
          <w:rFonts w:ascii="TH SarabunIT๙" w:hAnsi="TH SarabunIT๙" w:cs="TH SarabunIT๙"/>
          <w:sz w:val="36"/>
          <w:szCs w:val="36"/>
          <w:cs/>
        </w:rPr>
        <w:t>แม้ผู้คัดค้านเป็นบุตรของผู้ตายแต่ตามพินัยกรรมผู้คัดค้านไม่มี</w:t>
      </w:r>
      <w:r w:rsidRPr="008311AC">
        <w:rPr>
          <w:rFonts w:ascii="TH SarabunIT๙" w:hAnsi="TH SarabunIT๙" w:cs="TH SarabunIT๙"/>
          <w:sz w:val="36"/>
          <w:szCs w:val="36"/>
        </w:rPr>
        <w:t xml:space="preserve"> </w:t>
      </w:r>
      <w:r w:rsidRPr="008311AC">
        <w:rPr>
          <w:rFonts w:ascii="TH SarabunIT๙" w:hAnsi="TH SarabunIT๙" w:cs="TH SarabunIT๙"/>
          <w:sz w:val="36"/>
          <w:szCs w:val="36"/>
          <w:cs/>
        </w:rPr>
        <w:t>ส่วนได้รับทรัพย์สินของผู้ตายเลย จึงไม่สามารถตั้งผู้คัดค้าน</w:t>
      </w:r>
      <w:r w:rsidRPr="008311AC">
        <w:rPr>
          <w:rFonts w:ascii="TH SarabunIT๙" w:hAnsi="TH SarabunIT๙" w:cs="TH SarabunIT๙"/>
          <w:sz w:val="36"/>
          <w:szCs w:val="36"/>
        </w:rPr>
        <w:t xml:space="preserve"> </w:t>
      </w:r>
      <w:r w:rsidRPr="008311AC">
        <w:rPr>
          <w:rFonts w:ascii="TH SarabunIT๙" w:hAnsi="TH SarabunIT๙" w:cs="TH SarabunIT๙"/>
          <w:sz w:val="36"/>
          <w:szCs w:val="36"/>
          <w:cs/>
        </w:rPr>
        <w:t>เป็นผู้จัดการมรดกร่วมด้วย</w:t>
      </w:r>
      <w:r w:rsidRPr="008311AC">
        <w:rPr>
          <w:rFonts w:ascii="TH SarabunIT๙" w:hAnsi="TH SarabunIT๙" w:cs="TH SarabunIT๙"/>
          <w:sz w:val="36"/>
          <w:szCs w:val="36"/>
        </w:rPr>
        <w:t xml:space="preserve"> </w:t>
      </w:r>
    </w:p>
    <w:p w14:paraId="1E3F1FAB" w14:textId="77777777" w:rsidR="00C035AE" w:rsidRDefault="0008276A" w:rsidP="00C035AE">
      <w:pPr>
        <w:pStyle w:val="a3"/>
        <w:spacing w:after="0" w:line="240" w:lineRule="auto"/>
        <w:ind w:firstLine="720"/>
        <w:rPr>
          <w:rFonts w:ascii="TH SarabunIT๙" w:hAnsi="TH SarabunIT๙" w:cs="TH SarabunIT๙"/>
          <w:sz w:val="36"/>
          <w:szCs w:val="36"/>
        </w:rPr>
      </w:pPr>
      <w:r w:rsidRPr="00C035AE">
        <w:rPr>
          <w:rFonts w:ascii="TH SarabunIT๙" w:hAnsi="TH SarabunIT๙" w:cs="TH SarabunIT๙"/>
          <w:b/>
          <w:bCs/>
          <w:sz w:val="36"/>
          <w:szCs w:val="36"/>
          <w:u w:val="single"/>
          <w:cs/>
        </w:rPr>
        <w:t>ข้อสังเกต</w:t>
      </w:r>
      <w:r w:rsidRPr="008311AC">
        <w:rPr>
          <w:rFonts w:ascii="TH SarabunIT๙" w:hAnsi="TH SarabunIT๙" w:cs="TH SarabunIT๙"/>
          <w:sz w:val="36"/>
          <w:szCs w:val="36"/>
          <w:cs/>
        </w:rPr>
        <w:t xml:space="preserve"> ศาลจะพิจารณาตั้งใครเป็นผู้จัดการ</w:t>
      </w:r>
      <w:r w:rsidRPr="008311AC">
        <w:rPr>
          <w:rFonts w:ascii="TH SarabunIT๙" w:hAnsi="TH SarabunIT๙" w:cs="TH SarabunIT๙"/>
          <w:sz w:val="36"/>
          <w:szCs w:val="36"/>
        </w:rPr>
        <w:t xml:space="preserve"> </w:t>
      </w:r>
      <w:r w:rsidRPr="008311AC">
        <w:rPr>
          <w:rFonts w:ascii="TH SarabunIT๙" w:hAnsi="TH SarabunIT๙" w:cs="TH SarabunIT๙"/>
          <w:sz w:val="36"/>
          <w:szCs w:val="36"/>
          <w:cs/>
        </w:rPr>
        <w:t>มรดกต้อง</w:t>
      </w:r>
      <w:r w:rsidR="00C035AE">
        <w:rPr>
          <w:rFonts w:ascii="TH SarabunIT๙" w:hAnsi="TH SarabunIT๙" w:cs="TH SarabunIT๙" w:hint="cs"/>
          <w:sz w:val="36"/>
          <w:szCs w:val="36"/>
          <w:cs/>
        </w:rPr>
        <w:t>คำ</w:t>
      </w:r>
      <w:r w:rsidRPr="008311AC">
        <w:rPr>
          <w:rFonts w:ascii="TH SarabunIT๙" w:hAnsi="TH SarabunIT๙" w:cs="TH SarabunIT๙"/>
          <w:sz w:val="36"/>
          <w:szCs w:val="36"/>
          <w:cs/>
        </w:rPr>
        <w:t>นึงถึงประโยชน์ของกองมรดกเป็น</w:t>
      </w:r>
      <w:r w:rsidR="00C035AE">
        <w:rPr>
          <w:rFonts w:ascii="TH SarabunIT๙" w:hAnsi="TH SarabunIT๙" w:cs="TH SarabunIT๙" w:hint="cs"/>
          <w:sz w:val="36"/>
          <w:szCs w:val="36"/>
          <w:cs/>
        </w:rPr>
        <w:t>สำ</w:t>
      </w:r>
      <w:r w:rsidRPr="008311AC">
        <w:rPr>
          <w:rFonts w:ascii="TH SarabunIT๙" w:hAnsi="TH SarabunIT๙" w:cs="TH SarabunIT๙"/>
          <w:sz w:val="36"/>
          <w:szCs w:val="36"/>
          <w:cs/>
        </w:rPr>
        <w:t>คัญ</w:t>
      </w:r>
      <w:r w:rsidRPr="008311AC">
        <w:rPr>
          <w:rFonts w:ascii="TH SarabunIT๙" w:hAnsi="TH SarabunIT๙" w:cs="TH SarabunIT๙"/>
          <w:sz w:val="36"/>
          <w:szCs w:val="36"/>
        </w:rPr>
        <w:t xml:space="preserve"> </w:t>
      </w:r>
    </w:p>
    <w:p w14:paraId="1B0958BB" w14:textId="09A68307" w:rsidR="0008276A" w:rsidRPr="008311AC" w:rsidRDefault="0008276A" w:rsidP="00C035AE">
      <w:pPr>
        <w:pStyle w:val="a3"/>
        <w:spacing w:after="0" w:line="240" w:lineRule="auto"/>
        <w:ind w:firstLine="720"/>
        <w:rPr>
          <w:rFonts w:ascii="TH SarabunIT๙" w:hAnsi="TH SarabunIT๙" w:cs="TH SarabunIT๙"/>
          <w:sz w:val="36"/>
          <w:szCs w:val="36"/>
        </w:rPr>
      </w:pPr>
      <w:r w:rsidRPr="008311AC">
        <w:rPr>
          <w:rFonts w:ascii="TH SarabunIT๙" w:hAnsi="TH SarabunIT๙" w:cs="TH SarabunIT๙"/>
          <w:sz w:val="36"/>
          <w:szCs w:val="36"/>
        </w:rPr>
        <w:t xml:space="preserve">2. </w:t>
      </w:r>
      <w:r w:rsidRPr="008311AC">
        <w:rPr>
          <w:rFonts w:ascii="TH SarabunIT๙" w:hAnsi="TH SarabunIT๙" w:cs="TH SarabunIT๙"/>
          <w:sz w:val="36"/>
          <w:szCs w:val="36"/>
          <w:cs/>
        </w:rPr>
        <w:t xml:space="preserve">ฎีกาที่ </w:t>
      </w:r>
      <w:r w:rsidRPr="008311AC">
        <w:rPr>
          <w:rFonts w:ascii="TH SarabunIT๙" w:hAnsi="TH SarabunIT๙" w:cs="TH SarabunIT๙"/>
          <w:sz w:val="36"/>
          <w:szCs w:val="36"/>
        </w:rPr>
        <w:t xml:space="preserve">1481/2510 </w:t>
      </w:r>
      <w:r w:rsidRPr="008311AC">
        <w:rPr>
          <w:rFonts w:ascii="TH SarabunIT๙" w:hAnsi="TH SarabunIT๙" w:cs="TH SarabunIT๙"/>
          <w:sz w:val="36"/>
          <w:szCs w:val="36"/>
          <w:cs/>
        </w:rPr>
        <w:t>ศาลไม่</w:t>
      </w:r>
      <w:r w:rsidR="00C035AE">
        <w:rPr>
          <w:rFonts w:ascii="TH SarabunIT๙" w:hAnsi="TH SarabunIT๙" w:cs="TH SarabunIT๙" w:hint="cs"/>
          <w:sz w:val="36"/>
          <w:szCs w:val="36"/>
          <w:cs/>
        </w:rPr>
        <w:t>จำ</w:t>
      </w:r>
      <w:r w:rsidRPr="008311AC">
        <w:rPr>
          <w:rFonts w:ascii="TH SarabunIT๙" w:hAnsi="TH SarabunIT๙" w:cs="TH SarabunIT๙"/>
          <w:sz w:val="36"/>
          <w:szCs w:val="36"/>
          <w:cs/>
        </w:rPr>
        <w:t>ต้องตั้งผู้จัดการ</w:t>
      </w:r>
      <w:r w:rsidRPr="008311AC">
        <w:rPr>
          <w:rFonts w:ascii="TH SarabunIT๙" w:hAnsi="TH SarabunIT๙" w:cs="TH SarabunIT๙"/>
          <w:sz w:val="36"/>
          <w:szCs w:val="36"/>
        </w:rPr>
        <w:t xml:space="preserve"> </w:t>
      </w:r>
      <w:r w:rsidRPr="008311AC">
        <w:rPr>
          <w:rFonts w:ascii="TH SarabunIT๙" w:hAnsi="TH SarabunIT๙" w:cs="TH SarabunIT๙"/>
          <w:sz w:val="36"/>
          <w:szCs w:val="36"/>
          <w:cs/>
        </w:rPr>
        <w:t>มรดกตามพินัยกรรมอาจตั้งทายาทหรือผู้มีส่วนได้เสียคนอื่นที่</w:t>
      </w:r>
      <w:r w:rsidRPr="008311AC">
        <w:rPr>
          <w:rFonts w:ascii="TH SarabunIT๙" w:hAnsi="TH SarabunIT๙" w:cs="TH SarabunIT๙"/>
          <w:sz w:val="36"/>
          <w:szCs w:val="36"/>
        </w:rPr>
        <w:t xml:space="preserve"> </w:t>
      </w:r>
      <w:r w:rsidRPr="008311AC">
        <w:rPr>
          <w:rFonts w:ascii="TH SarabunIT๙" w:hAnsi="TH SarabunIT๙" w:cs="TH SarabunIT๙"/>
          <w:sz w:val="36"/>
          <w:szCs w:val="36"/>
          <w:cs/>
        </w:rPr>
        <w:t>เหมาะสมก็ได้</w:t>
      </w:r>
    </w:p>
    <w:sectPr w:rsidR="0008276A" w:rsidRPr="008311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BB2CF9"/>
    <w:multiLevelType w:val="hybridMultilevel"/>
    <w:tmpl w:val="363E7028"/>
    <w:lvl w:ilvl="0" w:tplc="09566BC6">
      <w:start w:val="1"/>
      <w:numFmt w:val="decimal"/>
      <w:lvlText w:val="%1."/>
      <w:lvlJc w:val="left"/>
      <w:pPr>
        <w:ind w:left="720" w:hanging="360"/>
      </w:pPr>
      <w:rPr>
        <w:rFonts w:ascii="TH SarabunIT๙" w:eastAsiaTheme="minorHAnsi" w:hAnsi="TH SarabunIT๙" w:cs="TH SarabunIT๙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276A"/>
    <w:rsid w:val="0008276A"/>
    <w:rsid w:val="008311AC"/>
    <w:rsid w:val="00C035AE"/>
    <w:rsid w:val="00D23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02F3E5"/>
  <w15:chartTrackingRefBased/>
  <w15:docId w15:val="{9DFD009A-A479-4AAE-B216-6DBEDE906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27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582</Words>
  <Characters>3320</Characters>
  <Application>Microsoft Office Word</Application>
  <DocSecurity>0</DocSecurity>
  <Lines>27</Lines>
  <Paragraphs>7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OAG</dc:creator>
  <cp:keywords/>
  <dc:description/>
  <cp:lastModifiedBy>OAG</cp:lastModifiedBy>
  <cp:revision>1</cp:revision>
  <dcterms:created xsi:type="dcterms:W3CDTF">2024-12-20T06:44:00Z</dcterms:created>
  <dcterms:modified xsi:type="dcterms:W3CDTF">2024-12-20T07:21:00Z</dcterms:modified>
</cp:coreProperties>
</file>